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84" w:rsidRDefault="00A61384" w:rsidP="00114500">
      <w:pPr>
        <w:pStyle w:val="Title"/>
      </w:pPr>
      <w:r>
        <w:t>Town of Apple Valley</w:t>
      </w:r>
      <w:r w:rsidR="00114500">
        <w:t>/</w:t>
      </w:r>
      <w:r>
        <w:t>City of Victorville</w:t>
      </w:r>
    </w:p>
    <w:p w:rsidR="00A61384" w:rsidRDefault="00555A9E">
      <w:pPr>
        <w:jc w:val="center"/>
        <w:rPr>
          <w:b/>
          <w:sz w:val="24"/>
        </w:rPr>
      </w:pPr>
      <w:r>
        <w:rPr>
          <w:b/>
          <w:sz w:val="24"/>
        </w:rPr>
        <w:t xml:space="preserve">Consolidated Plan </w:t>
      </w:r>
      <w:r w:rsidR="00E07206">
        <w:rPr>
          <w:b/>
          <w:sz w:val="24"/>
        </w:rPr>
        <w:t>Community Needs Survey</w:t>
      </w:r>
    </w:p>
    <w:p w:rsidR="00A61384" w:rsidRDefault="00A57FBE">
      <w:pPr>
        <w:jc w:val="center"/>
        <w:rPr>
          <w:b/>
          <w:sz w:val="24"/>
        </w:rPr>
      </w:pPr>
      <w:r>
        <w:rPr>
          <w:b/>
          <w:sz w:val="24"/>
        </w:rPr>
        <w:t>2016-2017</w:t>
      </w:r>
      <w:r w:rsidR="00114500">
        <w:rPr>
          <w:b/>
          <w:sz w:val="24"/>
        </w:rPr>
        <w:t xml:space="preserve"> </w:t>
      </w:r>
      <w:r w:rsidR="00555A9E">
        <w:rPr>
          <w:b/>
          <w:sz w:val="24"/>
        </w:rPr>
        <w:t>CDBG and HOME</w:t>
      </w:r>
      <w:r w:rsidR="00A4575D">
        <w:rPr>
          <w:b/>
          <w:sz w:val="24"/>
        </w:rPr>
        <w:t xml:space="preserve"> Funding</w:t>
      </w:r>
    </w:p>
    <w:p w:rsidR="00237B01" w:rsidRDefault="00237B01">
      <w:pPr>
        <w:jc w:val="center"/>
        <w:rPr>
          <w:b/>
          <w:sz w:val="24"/>
        </w:rPr>
      </w:pPr>
    </w:p>
    <w:p w:rsidR="00237B01" w:rsidRPr="00237B01" w:rsidRDefault="00237B01">
      <w:pPr>
        <w:jc w:val="center"/>
        <w:rPr>
          <w:b/>
          <w:i/>
          <w:sz w:val="24"/>
        </w:rPr>
      </w:pPr>
      <w:r w:rsidRPr="00237B01">
        <w:rPr>
          <w:b/>
          <w:i/>
          <w:sz w:val="24"/>
        </w:rPr>
        <w:t xml:space="preserve">Submission Deadline </w:t>
      </w:r>
      <w:r w:rsidR="004D731E">
        <w:rPr>
          <w:b/>
          <w:i/>
          <w:sz w:val="24"/>
        </w:rPr>
        <w:t>–</w:t>
      </w:r>
      <w:r w:rsidR="008A70C5" w:rsidRPr="00237B01">
        <w:rPr>
          <w:b/>
          <w:i/>
          <w:sz w:val="24"/>
        </w:rPr>
        <w:t xml:space="preserve"> </w:t>
      </w:r>
      <w:r w:rsidR="00643A6B">
        <w:rPr>
          <w:b/>
          <w:i/>
          <w:sz w:val="24"/>
        </w:rPr>
        <w:t>December 9, 2015</w:t>
      </w:r>
    </w:p>
    <w:p w:rsidR="00A61384" w:rsidRPr="006E5F1B" w:rsidRDefault="00A6138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4"/>
        <w:gridCol w:w="666"/>
        <w:gridCol w:w="5729"/>
      </w:tblGrid>
      <w:tr w:rsidR="00A61384">
        <w:trPr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4" w:rsidRDefault="00A61384">
            <w:r>
              <w:t>Name of Participant(s):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384" w:rsidRDefault="00387E40">
            <w:pPr>
              <w:jc w:val="both"/>
            </w:pPr>
            <w:r w:rsidRPr="00515D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15DDB" w:rsidRPr="00515DDB">
              <w:instrText xml:space="preserve"> FORMTEXT </w:instrText>
            </w:r>
            <w:r w:rsidRPr="00515DDB">
              <w:fldChar w:fldCharType="separate"/>
            </w:r>
            <w:r w:rsidR="00515DDB" w:rsidRPr="00515DDB">
              <w:rPr>
                <w:noProof/>
              </w:rPr>
              <w:t> </w:t>
            </w:r>
            <w:r w:rsidR="00515DDB" w:rsidRPr="00515DDB">
              <w:rPr>
                <w:noProof/>
              </w:rPr>
              <w:t> </w:t>
            </w:r>
            <w:r w:rsidR="00515DDB" w:rsidRPr="00515DDB">
              <w:rPr>
                <w:noProof/>
              </w:rPr>
              <w:t> </w:t>
            </w:r>
            <w:r w:rsidR="00515DDB" w:rsidRPr="00515DDB">
              <w:rPr>
                <w:noProof/>
              </w:rPr>
              <w:t> </w:t>
            </w:r>
            <w:r w:rsidR="00515DDB" w:rsidRPr="00515DDB">
              <w:rPr>
                <w:noProof/>
              </w:rPr>
              <w:t> </w:t>
            </w:r>
            <w:r w:rsidRPr="00515DDB">
              <w:fldChar w:fldCharType="end"/>
            </w:r>
            <w:bookmarkEnd w:id="0"/>
          </w:p>
          <w:p w:rsidR="00A56198" w:rsidRPr="00515DDB" w:rsidRDefault="00A56198">
            <w:pPr>
              <w:jc w:val="both"/>
            </w:pPr>
          </w:p>
        </w:tc>
      </w:tr>
      <w:tr w:rsidR="00A61384">
        <w:trPr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4" w:rsidRDefault="00A61384">
            <w:r>
              <w:t>Agency Name: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384" w:rsidRDefault="00387E40">
            <w:pPr>
              <w:jc w:val="both"/>
            </w:pPr>
            <w:r w:rsidRPr="00515D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5DDB" w:rsidRPr="00515DDB">
              <w:instrText xml:space="preserve"> FORMTEXT </w:instrText>
            </w:r>
            <w:r w:rsidRPr="00515DDB">
              <w:fldChar w:fldCharType="separate"/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Pr="00515DDB">
              <w:fldChar w:fldCharType="end"/>
            </w:r>
          </w:p>
          <w:p w:rsidR="00A56198" w:rsidRDefault="00A56198">
            <w:pPr>
              <w:jc w:val="both"/>
              <w:rPr>
                <w:u w:val="single"/>
              </w:rPr>
            </w:pPr>
          </w:p>
        </w:tc>
      </w:tr>
      <w:tr w:rsidR="00A61384">
        <w:trPr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4" w:rsidRDefault="00555A9E">
            <w:r>
              <w:t>Agency</w:t>
            </w:r>
            <w:r w:rsidR="00A61384">
              <w:t xml:space="preserve"> Address: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98" w:rsidRDefault="00387E40" w:rsidP="00864D09">
            <w:pPr>
              <w:tabs>
                <w:tab w:val="left" w:pos="4493"/>
              </w:tabs>
              <w:jc w:val="both"/>
            </w:pPr>
            <w:r w:rsidRPr="00515D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5DDB" w:rsidRPr="00515DDB">
              <w:instrText xml:space="preserve"> FORMTEXT </w:instrText>
            </w:r>
            <w:r w:rsidRPr="00515DDB">
              <w:fldChar w:fldCharType="separate"/>
            </w:r>
            <w:r w:rsidR="00B17096">
              <w:t> </w:t>
            </w:r>
            <w:r w:rsidR="00B17096">
              <w:t> </w:t>
            </w:r>
            <w:r w:rsidR="00B17096">
              <w:t> </w:t>
            </w:r>
            <w:r w:rsidR="00B17096">
              <w:t> </w:t>
            </w:r>
            <w:r w:rsidR="00B17096">
              <w:t> </w:t>
            </w:r>
            <w:r w:rsidRPr="00515DDB">
              <w:fldChar w:fldCharType="end"/>
            </w:r>
          </w:p>
          <w:p w:rsidR="00A61384" w:rsidRDefault="00864D09" w:rsidP="00864D09">
            <w:pPr>
              <w:tabs>
                <w:tab w:val="left" w:pos="4493"/>
              </w:tabs>
              <w:jc w:val="both"/>
              <w:rPr>
                <w:u w:val="single"/>
              </w:rPr>
            </w:pPr>
            <w:r>
              <w:tab/>
            </w:r>
          </w:p>
        </w:tc>
      </w:tr>
      <w:tr w:rsidR="00A61384">
        <w:trPr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4" w:rsidRDefault="00A61384">
            <w:r>
              <w:t>Telephone Number: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384" w:rsidRDefault="00387E40">
            <w:pPr>
              <w:jc w:val="both"/>
            </w:pPr>
            <w:r w:rsidRPr="00515D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5DDB" w:rsidRPr="00515DDB">
              <w:instrText xml:space="preserve"> FORMTEXT </w:instrText>
            </w:r>
            <w:r w:rsidRPr="00515DDB">
              <w:fldChar w:fldCharType="separate"/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Pr="00515DDB">
              <w:fldChar w:fldCharType="end"/>
            </w:r>
          </w:p>
          <w:p w:rsidR="00A56198" w:rsidRDefault="00A56198">
            <w:pPr>
              <w:jc w:val="both"/>
              <w:rPr>
                <w:u w:val="single"/>
              </w:rPr>
            </w:pPr>
          </w:p>
        </w:tc>
      </w:tr>
      <w:tr w:rsidR="00A61384" w:rsidTr="00B92A08">
        <w:trPr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4" w:rsidRDefault="00A61384">
            <w:r>
              <w:t>E-mail Address: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384" w:rsidRDefault="00387E40">
            <w:pPr>
              <w:jc w:val="both"/>
            </w:pPr>
            <w:r w:rsidRPr="00515D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5DDB" w:rsidRPr="00515DDB">
              <w:instrText xml:space="preserve"> FORMTEXT </w:instrText>
            </w:r>
            <w:r w:rsidRPr="00515DDB">
              <w:fldChar w:fldCharType="separate"/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="00515DDB" w:rsidRPr="00515DDB">
              <w:rPr>
                <w:rFonts w:cs="Arial"/>
                <w:noProof/>
              </w:rPr>
              <w:t> </w:t>
            </w:r>
            <w:r w:rsidRPr="00515DDB">
              <w:fldChar w:fldCharType="end"/>
            </w:r>
          </w:p>
          <w:p w:rsidR="00A56198" w:rsidRDefault="00A56198">
            <w:pPr>
              <w:jc w:val="both"/>
              <w:rPr>
                <w:u w:val="single"/>
              </w:rPr>
            </w:pPr>
          </w:p>
        </w:tc>
      </w:tr>
      <w:tr w:rsidR="003717F2" w:rsidTr="003717F2">
        <w:trPr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3717F2" w:rsidRDefault="003717F2" w:rsidP="003717F2">
            <w:r>
              <w:t xml:space="preserve">Please check the category(s) you represent:  </w:t>
            </w:r>
          </w:p>
        </w:tc>
        <w:tc>
          <w:tcPr>
            <w:tcW w:w="5729" w:type="dxa"/>
            <w:tcBorders>
              <w:top w:val="single" w:sz="4" w:space="0" w:color="auto"/>
            </w:tcBorders>
          </w:tcPr>
          <w:p w:rsidR="003717F2" w:rsidRDefault="00387E40">
            <w:pPr>
              <w:jc w:val="both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3717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3717F2">
              <w:t xml:space="preserve">Community Group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3717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3717F2">
              <w:t>Church</w:t>
            </w:r>
            <w:r w:rsidR="008F7716">
              <w:t xml:space="preserve">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71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F7716">
              <w:t>Public Agency</w:t>
            </w:r>
          </w:p>
          <w:p w:rsidR="00A56198" w:rsidRDefault="00A56198">
            <w:pPr>
              <w:jc w:val="both"/>
            </w:pPr>
          </w:p>
          <w:p w:rsidR="003717F2" w:rsidRPr="00515DDB" w:rsidRDefault="00387E40" w:rsidP="008F7716">
            <w:pPr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3717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3717F2">
              <w:t xml:space="preserve"> Resident               </w:t>
            </w:r>
            <w:r w:rsidR="008F7716"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3717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3717F2">
              <w:t xml:space="preserve"> Business </w:t>
            </w:r>
            <w:r w:rsidR="008F7716"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71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F7716">
              <w:t xml:space="preserve"> Non-Profit</w:t>
            </w:r>
          </w:p>
        </w:tc>
      </w:tr>
    </w:tbl>
    <w:p w:rsidR="00A61384" w:rsidRPr="006E5F1B" w:rsidRDefault="00A61384">
      <w:pPr>
        <w:jc w:val="both"/>
        <w:rPr>
          <w:sz w:val="16"/>
          <w:szCs w:val="16"/>
        </w:rPr>
      </w:pPr>
    </w:p>
    <w:p w:rsidR="00440335" w:rsidRDefault="00440335">
      <w:pPr>
        <w:jc w:val="both"/>
        <w:rPr>
          <w:b/>
        </w:rPr>
      </w:pPr>
      <w:r>
        <w:rPr>
          <w:b/>
        </w:rPr>
        <w:t>As part of the annual planning process for CDBG and HOME federal grant funds, community input is requested to prioritize the needs identified in the Consolidated Five Year Plan</w:t>
      </w:r>
      <w:r w:rsidR="00AD20AC">
        <w:rPr>
          <w:b/>
        </w:rPr>
        <w:t xml:space="preserve"> for our upcoming FY </w:t>
      </w:r>
      <w:r w:rsidR="004D731E">
        <w:rPr>
          <w:b/>
        </w:rPr>
        <w:t>201</w:t>
      </w:r>
      <w:r w:rsidR="00643A6B">
        <w:rPr>
          <w:b/>
        </w:rPr>
        <w:t>6</w:t>
      </w:r>
      <w:r w:rsidR="004D731E">
        <w:rPr>
          <w:b/>
        </w:rPr>
        <w:t>-201</w:t>
      </w:r>
      <w:r w:rsidR="00643A6B">
        <w:rPr>
          <w:b/>
        </w:rPr>
        <w:t>7</w:t>
      </w:r>
      <w:r w:rsidR="00AD20AC">
        <w:rPr>
          <w:b/>
        </w:rPr>
        <w:t xml:space="preserve"> Action Plan</w:t>
      </w:r>
      <w:r>
        <w:rPr>
          <w:b/>
        </w:rPr>
        <w:t>. The CDBG and HOME funds</w:t>
      </w:r>
      <w:r w:rsidR="00AE1332">
        <w:rPr>
          <w:b/>
        </w:rPr>
        <w:t xml:space="preserve"> serve to benefit low and moderate income </w:t>
      </w:r>
      <w:r w:rsidR="004D731E">
        <w:rPr>
          <w:b/>
        </w:rPr>
        <w:t>resident</w:t>
      </w:r>
      <w:r w:rsidR="00AE1332">
        <w:rPr>
          <w:b/>
        </w:rPr>
        <w:t>s in the areas of need listed below.</w:t>
      </w:r>
    </w:p>
    <w:p w:rsidR="00440335" w:rsidRDefault="00440335">
      <w:pPr>
        <w:jc w:val="both"/>
        <w:rPr>
          <w:b/>
        </w:rPr>
      </w:pPr>
    </w:p>
    <w:p w:rsidR="002C4F87" w:rsidRDefault="00AD20AC">
      <w:pPr>
        <w:jc w:val="both"/>
        <w:rPr>
          <w:b/>
        </w:rPr>
      </w:pPr>
      <w:r w:rsidRPr="0066203A">
        <w:rPr>
          <w:b/>
        </w:rPr>
        <w:t>We invite you to share your comments and suggestions in</w:t>
      </w:r>
      <w:r w:rsidR="00A61384" w:rsidRPr="0066203A">
        <w:rPr>
          <w:b/>
        </w:rPr>
        <w:t xml:space="preserve"> an effort to continue to support the services that a</w:t>
      </w:r>
      <w:r w:rsidR="00A2285A" w:rsidRPr="0066203A">
        <w:rPr>
          <w:b/>
        </w:rPr>
        <w:t>re most needed in our communities</w:t>
      </w:r>
      <w:r w:rsidR="00751BDD" w:rsidRPr="0066203A">
        <w:rPr>
          <w:b/>
        </w:rPr>
        <w:t xml:space="preserve">. </w:t>
      </w:r>
      <w:r w:rsidR="00BB2522">
        <w:rPr>
          <w:b/>
        </w:rPr>
        <w:t xml:space="preserve">Additional comments/clarification </w:t>
      </w:r>
      <w:proofErr w:type="gramStart"/>
      <w:r w:rsidR="00BB2522">
        <w:rPr>
          <w:b/>
        </w:rPr>
        <w:t>are</w:t>
      </w:r>
      <w:proofErr w:type="gramEnd"/>
      <w:r w:rsidR="00BB2522">
        <w:rPr>
          <w:b/>
        </w:rPr>
        <w:t xml:space="preserve"> welcome. </w:t>
      </w:r>
      <w:r w:rsidR="00AE1332">
        <w:rPr>
          <w:b/>
        </w:rPr>
        <w:t>For some categories, examples are shown</w:t>
      </w:r>
      <w:r>
        <w:rPr>
          <w:b/>
        </w:rPr>
        <w:t xml:space="preserve"> but y</w:t>
      </w:r>
      <w:r w:rsidR="00AE1332">
        <w:rPr>
          <w:b/>
        </w:rPr>
        <w:t>our input is not limited by these examples.</w:t>
      </w:r>
    </w:p>
    <w:p w:rsidR="002C4F87" w:rsidRDefault="002C4F87">
      <w:pPr>
        <w:jc w:val="both"/>
        <w:rPr>
          <w:b/>
        </w:rPr>
      </w:pPr>
    </w:p>
    <w:p w:rsidR="00A07D50" w:rsidRDefault="006765EF">
      <w:pPr>
        <w:jc w:val="both"/>
        <w:rPr>
          <w:b/>
        </w:rPr>
      </w:pPr>
      <w:r>
        <w:rPr>
          <w:b/>
        </w:rPr>
        <w:t xml:space="preserve">Please prioritize the categories listed below by numbering either: </w:t>
      </w:r>
    </w:p>
    <w:p w:rsidR="00753535" w:rsidRDefault="004D731E">
      <w:pPr>
        <w:jc w:val="both"/>
        <w:rPr>
          <w:b/>
        </w:rPr>
      </w:pPr>
      <w:r>
        <w:rPr>
          <w:b/>
        </w:rPr>
        <w:t>0</w:t>
      </w:r>
      <w:r w:rsidR="006765EF">
        <w:rPr>
          <w:b/>
        </w:rPr>
        <w:t xml:space="preserve"> = </w:t>
      </w:r>
      <w:r w:rsidR="00200E5D">
        <w:rPr>
          <w:b/>
        </w:rPr>
        <w:t>not important</w:t>
      </w:r>
      <w:r>
        <w:rPr>
          <w:b/>
        </w:rPr>
        <w:t>, 1</w:t>
      </w:r>
      <w:r w:rsidR="006765EF">
        <w:rPr>
          <w:b/>
        </w:rPr>
        <w:t xml:space="preserve"> = </w:t>
      </w:r>
      <w:r w:rsidR="00200E5D">
        <w:rPr>
          <w:b/>
        </w:rPr>
        <w:t xml:space="preserve">less </w:t>
      </w:r>
      <w:r>
        <w:rPr>
          <w:b/>
        </w:rPr>
        <w:t>important, 2</w:t>
      </w:r>
      <w:r w:rsidR="006765EF">
        <w:rPr>
          <w:b/>
        </w:rPr>
        <w:t xml:space="preserve"> = important, </w:t>
      </w:r>
      <w:r>
        <w:rPr>
          <w:b/>
        </w:rPr>
        <w:t>3</w:t>
      </w:r>
      <w:r w:rsidR="006765EF">
        <w:rPr>
          <w:b/>
        </w:rPr>
        <w:t xml:space="preserve"> = </w:t>
      </w:r>
      <w:r w:rsidR="00200E5D">
        <w:rPr>
          <w:b/>
        </w:rPr>
        <w:t>very important</w:t>
      </w:r>
      <w:r w:rsidR="006765EF">
        <w:rPr>
          <w:b/>
        </w:rPr>
        <w:t>.</w:t>
      </w:r>
      <w:r w:rsidR="00114500">
        <w:rPr>
          <w:b/>
        </w:rPr>
        <w:t xml:space="preserve"> </w:t>
      </w:r>
    </w:p>
    <w:p w:rsidR="00A61384" w:rsidRDefault="00114500">
      <w:pPr>
        <w:jc w:val="both"/>
        <w:rPr>
          <w:b/>
        </w:rPr>
      </w:pPr>
      <w:r>
        <w:rPr>
          <w:b/>
        </w:rPr>
        <w:t>Multiple categories may receive the same ranking.</w:t>
      </w:r>
    </w:p>
    <w:p w:rsidR="00237B01" w:rsidRDefault="00237B01">
      <w:pPr>
        <w:jc w:val="both"/>
        <w:rPr>
          <w:b/>
        </w:rPr>
      </w:pPr>
    </w:p>
    <w:p w:rsidR="008F530E" w:rsidRPr="006E5F1B" w:rsidRDefault="008F530E">
      <w:pPr>
        <w:jc w:val="both"/>
        <w:rPr>
          <w:b/>
          <w:sz w:val="16"/>
          <w:szCs w:val="16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8989"/>
      </w:tblGrid>
      <w:tr w:rsidR="006765EF" w:rsidTr="00725AC2">
        <w:trPr>
          <w:trHeight w:val="440"/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6765EF" w:rsidRDefault="004D731E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Preserve existing housing stock:</w:t>
            </w:r>
            <w:r w:rsidR="006765EF">
              <w:rPr>
                <w:sz w:val="21"/>
              </w:rPr>
              <w:t xml:space="preserve"> owner occupied residential rehabilitation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6765EF" w:rsidP="004D731E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Expand t</w:t>
            </w:r>
            <w:r w:rsidR="004D731E">
              <w:rPr>
                <w:sz w:val="21"/>
              </w:rPr>
              <w:t>he supply of affordable housing: Multi-family</w:t>
            </w:r>
            <w:r>
              <w:rPr>
                <w:sz w:val="21"/>
              </w:rPr>
              <w:t xml:space="preserve"> new construction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6765EF" w:rsidP="004D731E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Assistance to reduce housing costs for low income households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6765EF" w:rsidP="002C4F87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Assist special needs persons with reducing housing costs and rehab</w:t>
            </w:r>
            <w:r w:rsidR="002C4F87">
              <w:rPr>
                <w:sz w:val="21"/>
              </w:rPr>
              <w:t>ilit</w:t>
            </w:r>
            <w:r>
              <w:rPr>
                <w:sz w:val="21"/>
              </w:rPr>
              <w:t>ation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6765EF" w:rsidP="004D731E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Increase affordable homeownership</w:t>
            </w:r>
            <w:r w:rsidR="004D731E">
              <w:rPr>
                <w:sz w:val="21"/>
              </w:rPr>
              <w:t>:</w:t>
            </w:r>
            <w:r>
              <w:rPr>
                <w:sz w:val="21"/>
              </w:rPr>
              <w:t xml:space="preserve"> down payment assistance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2C4F87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Eliminate blighted</w:t>
            </w:r>
            <w:r w:rsidR="004D731E">
              <w:rPr>
                <w:sz w:val="21"/>
              </w:rPr>
              <w:t xml:space="preserve"> conditions/substandard housing:</w:t>
            </w:r>
            <w:r>
              <w:rPr>
                <w:sz w:val="21"/>
              </w:rPr>
              <w:t xml:space="preserve"> code enforcement/demolition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2C4F87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Provide shelter and related services to the homeless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2C4F87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Affirmatively further fair housing to ensure equal access</w:t>
            </w:r>
            <w:r w:rsidR="004D731E">
              <w:rPr>
                <w:sz w:val="21"/>
              </w:rPr>
              <w:t xml:space="preserve"> to housing units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2C4F87" w:rsidRDefault="002C4F87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Reduce lead based paint hazards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367502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 xml:space="preserve">Infrastructure improvements- street, sewer, sidewalks, </w:t>
            </w:r>
            <w:r w:rsidR="00AE1332">
              <w:rPr>
                <w:sz w:val="21"/>
              </w:rPr>
              <w:t>accessibility,</w:t>
            </w:r>
            <w:r w:rsidR="005F1E44">
              <w:rPr>
                <w:sz w:val="21"/>
              </w:rPr>
              <w:t xml:space="preserve"> </w:t>
            </w:r>
            <w:r w:rsidR="004D731E">
              <w:rPr>
                <w:sz w:val="21"/>
              </w:rPr>
              <w:t>etc.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367502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Public f</w:t>
            </w:r>
            <w:r w:rsidR="004D731E">
              <w:rPr>
                <w:sz w:val="21"/>
              </w:rPr>
              <w:t>acilities and park improvements</w:t>
            </w:r>
          </w:p>
        </w:tc>
      </w:tr>
      <w:tr w:rsidR="006765EF" w:rsidTr="00725AC2">
        <w:trPr>
          <w:jc w:val="center"/>
        </w:trPr>
        <w:tc>
          <w:tcPr>
            <w:tcW w:w="889" w:type="dxa"/>
            <w:shd w:val="clear" w:color="auto" w:fill="auto"/>
          </w:tcPr>
          <w:p w:rsidR="006765EF" w:rsidRDefault="00387E40">
            <w:r w:rsidRPr="00FA4B4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65EF" w:rsidRPr="00FA4B43">
              <w:instrText xml:space="preserve"> FORMTEXT </w:instrText>
            </w:r>
            <w:r w:rsidRPr="00FA4B43">
              <w:fldChar w:fldCharType="separate"/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="006765EF" w:rsidRPr="00FA4B43">
              <w:rPr>
                <w:rFonts w:cs="Arial"/>
                <w:noProof/>
              </w:rPr>
              <w:t> </w:t>
            </w:r>
            <w:r w:rsidRPr="00FA4B43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367502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Economic develo</w:t>
            </w:r>
            <w:r w:rsidR="004D731E">
              <w:rPr>
                <w:sz w:val="21"/>
              </w:rPr>
              <w:t>pment, employment opportunities</w:t>
            </w:r>
          </w:p>
          <w:p w:rsidR="00753535" w:rsidRDefault="00753535">
            <w:pPr>
              <w:spacing w:line="360" w:lineRule="exact"/>
              <w:rPr>
                <w:sz w:val="21"/>
              </w:rPr>
            </w:pPr>
          </w:p>
        </w:tc>
      </w:tr>
    </w:tbl>
    <w:p w:rsidR="008A70C5" w:rsidRDefault="008A70C5">
      <w:r>
        <w:br w:type="page"/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8989"/>
      </w:tblGrid>
      <w:tr w:rsidR="00367502" w:rsidTr="00367502">
        <w:trPr>
          <w:jc w:val="center"/>
        </w:trPr>
        <w:tc>
          <w:tcPr>
            <w:tcW w:w="9878" w:type="dxa"/>
            <w:gridSpan w:val="2"/>
          </w:tcPr>
          <w:p w:rsidR="00367502" w:rsidRPr="00367502" w:rsidRDefault="00367502">
            <w:pPr>
              <w:spacing w:line="360" w:lineRule="exact"/>
              <w:rPr>
                <w:b/>
                <w:sz w:val="21"/>
              </w:rPr>
            </w:pPr>
            <w:r w:rsidRPr="00367502">
              <w:rPr>
                <w:b/>
                <w:sz w:val="21"/>
              </w:rPr>
              <w:lastRenderedPageBreak/>
              <w:t>Public Service Needs</w:t>
            </w:r>
            <w:r w:rsidR="00B01330">
              <w:rPr>
                <w:b/>
                <w:sz w:val="21"/>
              </w:rPr>
              <w:t xml:space="preserve">- </w:t>
            </w:r>
            <w:r w:rsidR="00B01330">
              <w:rPr>
                <w:b/>
              </w:rPr>
              <w:t>0 = not important, 1 = less important, 2 = important, 3 = very important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Food services</w:t>
            </w:r>
            <w:r w:rsidR="00367502">
              <w:rPr>
                <w:sz w:val="21"/>
              </w:rPr>
              <w:t>- food distribution, delivered meals to homebound, hot meals at facility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BC039B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 xml:space="preserve">Physical </w:t>
            </w:r>
            <w:r w:rsidR="00A61384">
              <w:rPr>
                <w:sz w:val="21"/>
              </w:rPr>
              <w:t>Health services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Mental health services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Shelter Services</w:t>
            </w:r>
            <w:r w:rsidR="00367502">
              <w:rPr>
                <w:sz w:val="21"/>
              </w:rPr>
              <w:t>- homeless, domestic violence:</w:t>
            </w:r>
          </w:p>
        </w:tc>
      </w:tr>
      <w:tr w:rsidR="00A61384" w:rsidTr="00725AC2">
        <w:trPr>
          <w:cantSplit/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0D3CE0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Recreation</w:t>
            </w:r>
            <w:r w:rsidR="00A61384">
              <w:rPr>
                <w:sz w:val="21"/>
              </w:rPr>
              <w:t xml:space="preserve"> Services </w:t>
            </w:r>
            <w:r w:rsidR="00367502">
              <w:rPr>
                <w:sz w:val="21"/>
              </w:rPr>
              <w:t>– fee subsidies, equipment: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Assisted Housing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Transitional Housing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Pr="00753535" w:rsidRDefault="00A61384" w:rsidP="00753535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Senior Services</w:t>
            </w:r>
            <w:r w:rsidR="00367502">
              <w:rPr>
                <w:b w:val="0"/>
                <w:bCs w:val="0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Youth Services</w:t>
            </w:r>
            <w:r w:rsidR="00367502">
              <w:rPr>
                <w:sz w:val="21"/>
              </w:rPr>
              <w:t>:</w:t>
            </w:r>
          </w:p>
        </w:tc>
      </w:tr>
      <w:tr w:rsidR="00906E5F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906E5F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906E5F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Handicap Services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Transportation Services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Emergency Services</w:t>
            </w:r>
            <w:r w:rsidR="00367502">
              <w:rPr>
                <w:sz w:val="21"/>
              </w:rPr>
              <w:t>: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A61384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Job Training</w:t>
            </w:r>
            <w:r w:rsidR="00367502">
              <w:rPr>
                <w:sz w:val="21"/>
              </w:rPr>
              <w:t>:</w:t>
            </w:r>
          </w:p>
        </w:tc>
      </w:tr>
      <w:tr w:rsidR="004D731E" w:rsidTr="00725AC2">
        <w:trPr>
          <w:jc w:val="center"/>
        </w:trPr>
        <w:tc>
          <w:tcPr>
            <w:tcW w:w="889" w:type="dxa"/>
            <w:shd w:val="clear" w:color="auto" w:fill="auto"/>
          </w:tcPr>
          <w:p w:rsidR="004D731E" w:rsidRPr="004D731E" w:rsidRDefault="00387E40" w:rsidP="004D73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725AC2">
              <w:instrText xml:space="preserve"> FORMTEXT </w:instrText>
            </w:r>
            <w:r>
              <w:fldChar w:fldCharType="separate"/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989" w:type="dxa"/>
            <w:vAlign w:val="bottom"/>
          </w:tcPr>
          <w:p w:rsidR="004D731E" w:rsidRDefault="00725AC2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Utility/Rent Assistance</w:t>
            </w:r>
          </w:p>
        </w:tc>
      </w:tr>
      <w:tr w:rsidR="004D731E" w:rsidTr="00725AC2">
        <w:trPr>
          <w:jc w:val="center"/>
        </w:trPr>
        <w:tc>
          <w:tcPr>
            <w:tcW w:w="889" w:type="dxa"/>
            <w:shd w:val="clear" w:color="auto" w:fill="auto"/>
          </w:tcPr>
          <w:p w:rsidR="004D731E" w:rsidRPr="004D731E" w:rsidRDefault="00387E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25AC2">
              <w:instrText xml:space="preserve"> FORMTEXT </w:instrText>
            </w:r>
            <w:r>
              <w:fldChar w:fldCharType="separate"/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9" w:type="dxa"/>
            <w:vAlign w:val="bottom"/>
          </w:tcPr>
          <w:p w:rsidR="004D731E" w:rsidRDefault="00B01330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Legal Assistance other than Fair Housing Services</w:t>
            </w:r>
          </w:p>
        </w:tc>
      </w:tr>
      <w:tr w:rsidR="004D731E" w:rsidTr="00725AC2">
        <w:trPr>
          <w:jc w:val="center"/>
        </w:trPr>
        <w:tc>
          <w:tcPr>
            <w:tcW w:w="889" w:type="dxa"/>
            <w:shd w:val="clear" w:color="auto" w:fill="auto"/>
          </w:tcPr>
          <w:p w:rsidR="004D731E" w:rsidRPr="004D731E" w:rsidRDefault="00387E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25AC2">
              <w:instrText xml:space="preserve"> FORMTEXT </w:instrText>
            </w:r>
            <w:r>
              <w:fldChar w:fldCharType="separate"/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 w:rsidR="00725A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9" w:type="dxa"/>
            <w:vAlign w:val="bottom"/>
          </w:tcPr>
          <w:p w:rsidR="004D731E" w:rsidRDefault="00B01330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Performing Arts/Cultural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B01330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Single Parent Services</w:t>
            </w:r>
          </w:p>
        </w:tc>
      </w:tr>
      <w:tr w:rsidR="00237B01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237B01" w:rsidRPr="004D731E" w:rsidRDefault="00387E40" w:rsidP="004278C8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7B01" w:rsidRPr="004D731E">
              <w:instrText xml:space="preserve"> FORMTEXT </w:instrText>
            </w:r>
            <w:r w:rsidRPr="004D731E">
              <w:fldChar w:fldCharType="separate"/>
            </w:r>
            <w:r w:rsidR="00237B01" w:rsidRPr="004D731E">
              <w:rPr>
                <w:rFonts w:cs="Arial"/>
                <w:noProof/>
              </w:rPr>
              <w:t> </w:t>
            </w:r>
            <w:r w:rsidR="00237B01" w:rsidRPr="004D731E">
              <w:rPr>
                <w:rFonts w:cs="Arial"/>
                <w:noProof/>
              </w:rPr>
              <w:t> </w:t>
            </w:r>
            <w:r w:rsidR="00237B01" w:rsidRPr="004D731E">
              <w:rPr>
                <w:rFonts w:cs="Arial"/>
                <w:noProof/>
              </w:rPr>
              <w:t> </w:t>
            </w:r>
            <w:r w:rsidR="00237B01" w:rsidRPr="004D731E">
              <w:rPr>
                <w:rFonts w:cs="Arial"/>
                <w:noProof/>
              </w:rPr>
              <w:t> </w:t>
            </w:r>
            <w:r w:rsidR="00237B01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237B01" w:rsidRDefault="00B01330" w:rsidP="004278C8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Literacy Programs</w:t>
            </w:r>
          </w:p>
        </w:tc>
      </w:tr>
      <w:tr w:rsidR="00A61384" w:rsidTr="00725AC2">
        <w:trPr>
          <w:jc w:val="center"/>
        </w:trPr>
        <w:tc>
          <w:tcPr>
            <w:tcW w:w="889" w:type="dxa"/>
            <w:shd w:val="clear" w:color="auto" w:fill="auto"/>
            <w:vAlign w:val="bottom"/>
          </w:tcPr>
          <w:p w:rsidR="00A61384" w:rsidRPr="004D731E" w:rsidRDefault="00387E40">
            <w:pPr>
              <w:spacing w:line="360" w:lineRule="exact"/>
              <w:jc w:val="center"/>
              <w:rPr>
                <w:sz w:val="21"/>
              </w:rPr>
            </w:pPr>
            <w:r w:rsidRPr="004D7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415C" w:rsidRPr="004D731E">
              <w:instrText xml:space="preserve"> FORMTEXT </w:instrText>
            </w:r>
            <w:r w:rsidRPr="004D731E">
              <w:fldChar w:fldCharType="separate"/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="0052415C" w:rsidRPr="004D731E">
              <w:rPr>
                <w:rFonts w:cs="Arial"/>
                <w:noProof/>
              </w:rPr>
              <w:t> </w:t>
            </w:r>
            <w:r w:rsidRPr="004D731E">
              <w:fldChar w:fldCharType="end"/>
            </w:r>
          </w:p>
        </w:tc>
        <w:tc>
          <w:tcPr>
            <w:tcW w:w="8989" w:type="dxa"/>
            <w:vAlign w:val="bottom"/>
          </w:tcPr>
          <w:p w:rsidR="00367502" w:rsidRDefault="00A61384">
            <w:pPr>
              <w:spacing w:line="360" w:lineRule="exact"/>
              <w:rPr>
                <w:sz w:val="21"/>
              </w:rPr>
            </w:pPr>
            <w:r>
              <w:rPr>
                <w:sz w:val="21"/>
              </w:rPr>
              <w:t>Other</w:t>
            </w:r>
            <w:r w:rsidR="00367502">
              <w:rPr>
                <w:sz w:val="21"/>
              </w:rPr>
              <w:t>:</w:t>
            </w:r>
            <w:r w:rsidR="00387E40">
              <w:rPr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19758E">
              <w:rPr>
                <w:sz w:val="21"/>
              </w:rPr>
              <w:instrText xml:space="preserve"> FORMTEXT </w:instrText>
            </w:r>
            <w:r w:rsidR="00387E40">
              <w:rPr>
                <w:sz w:val="21"/>
              </w:rPr>
            </w:r>
            <w:r w:rsidR="00387E40">
              <w:rPr>
                <w:sz w:val="21"/>
              </w:rPr>
              <w:fldChar w:fldCharType="separate"/>
            </w:r>
            <w:r w:rsidR="0019758E">
              <w:rPr>
                <w:noProof/>
                <w:sz w:val="21"/>
              </w:rPr>
              <w:t> </w:t>
            </w:r>
            <w:r w:rsidR="0019758E">
              <w:rPr>
                <w:noProof/>
                <w:sz w:val="21"/>
              </w:rPr>
              <w:t> </w:t>
            </w:r>
            <w:r w:rsidR="0019758E">
              <w:rPr>
                <w:noProof/>
                <w:sz w:val="21"/>
              </w:rPr>
              <w:t> </w:t>
            </w:r>
            <w:r w:rsidR="0019758E">
              <w:rPr>
                <w:noProof/>
                <w:sz w:val="21"/>
              </w:rPr>
              <w:t> </w:t>
            </w:r>
            <w:r w:rsidR="0019758E">
              <w:rPr>
                <w:noProof/>
                <w:sz w:val="21"/>
              </w:rPr>
              <w:t> </w:t>
            </w:r>
            <w:r w:rsidR="00387E40">
              <w:rPr>
                <w:sz w:val="21"/>
              </w:rPr>
              <w:fldChar w:fldCharType="end"/>
            </w:r>
            <w:bookmarkEnd w:id="6"/>
          </w:p>
        </w:tc>
      </w:tr>
    </w:tbl>
    <w:p w:rsidR="0019758E" w:rsidRDefault="00555A9E" w:rsidP="0019758E">
      <w:pPr>
        <w:spacing w:after="120"/>
        <w:jc w:val="both"/>
      </w:pPr>
      <w:r>
        <w:t>Additional</w:t>
      </w:r>
      <w:r w:rsidR="00A61384">
        <w:t xml:space="preserve"> Comments:</w:t>
      </w:r>
      <w:r w:rsidR="00B01330">
        <w:t xml:space="preserve">  </w:t>
      </w:r>
      <w:r w:rsidR="0019758E">
        <w:t xml:space="preserve">    </w:t>
      </w:r>
    </w:p>
    <w:p w:rsidR="0019758E" w:rsidRDefault="00387E40" w:rsidP="0019758E">
      <w:pPr>
        <w:spacing w:after="120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9758E">
        <w:instrText xml:space="preserve"> FORMTEXT </w:instrText>
      </w:r>
      <w:r>
        <w:fldChar w:fldCharType="separate"/>
      </w:r>
      <w:r w:rsidR="0019758E">
        <w:rPr>
          <w:noProof/>
        </w:rPr>
        <w:t> </w:t>
      </w:r>
      <w:r w:rsidR="0019758E">
        <w:rPr>
          <w:noProof/>
        </w:rPr>
        <w:t> </w:t>
      </w:r>
      <w:r w:rsidR="0019758E">
        <w:rPr>
          <w:noProof/>
        </w:rPr>
        <w:t> </w:t>
      </w:r>
      <w:r w:rsidR="0019758E">
        <w:rPr>
          <w:noProof/>
        </w:rPr>
        <w:t> </w:t>
      </w:r>
      <w:r w:rsidR="0019758E">
        <w:rPr>
          <w:noProof/>
        </w:rPr>
        <w:t> </w:t>
      </w:r>
      <w:r>
        <w:fldChar w:fldCharType="end"/>
      </w:r>
      <w:bookmarkEnd w:id="7"/>
      <w:r w:rsidR="0019758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9758E" w:rsidRDefault="0019758E" w:rsidP="0019758E">
      <w:pPr>
        <w:spacing w:after="120"/>
        <w:jc w:val="both"/>
      </w:pPr>
    </w:p>
    <w:p w:rsidR="002D6EAD" w:rsidRDefault="002D6EAD">
      <w:pPr>
        <w:spacing w:after="120"/>
        <w:jc w:val="both"/>
        <w:rPr>
          <w:szCs w:val="22"/>
        </w:rPr>
      </w:pPr>
    </w:p>
    <w:p w:rsidR="00643D43" w:rsidRDefault="00643D43">
      <w:pPr>
        <w:spacing w:after="120"/>
        <w:jc w:val="both"/>
        <w:rPr>
          <w:szCs w:val="22"/>
        </w:rPr>
      </w:pPr>
    </w:p>
    <w:p w:rsidR="00643D43" w:rsidRDefault="00643D43">
      <w:pPr>
        <w:spacing w:after="120"/>
        <w:jc w:val="both"/>
        <w:rPr>
          <w:szCs w:val="22"/>
        </w:rPr>
      </w:pPr>
    </w:p>
    <w:p w:rsidR="00A56198" w:rsidRPr="002D6EAD" w:rsidRDefault="00A56198">
      <w:pPr>
        <w:spacing w:after="120"/>
        <w:jc w:val="both"/>
      </w:pPr>
      <w:r w:rsidRPr="00B01330">
        <w:rPr>
          <w:szCs w:val="22"/>
        </w:rPr>
        <w:t xml:space="preserve">A public hearing will be held at the Apple Valley Council Chambers on Tuesday </w:t>
      </w:r>
      <w:r w:rsidR="00B01330" w:rsidRPr="00B01330">
        <w:rPr>
          <w:szCs w:val="22"/>
        </w:rPr>
        <w:t>November 18, 2014</w:t>
      </w:r>
      <w:r w:rsidRPr="00B01330">
        <w:rPr>
          <w:szCs w:val="22"/>
        </w:rPr>
        <w:t xml:space="preserve"> to receive input from residents and interested parties regarding the needs of the community and their priorities. Also, a consultation</w:t>
      </w:r>
      <w:r w:rsidR="00760E90" w:rsidRPr="00B01330">
        <w:rPr>
          <w:szCs w:val="22"/>
        </w:rPr>
        <w:t xml:space="preserve"> meeting will be held </w:t>
      </w:r>
      <w:r w:rsidR="00B01330" w:rsidRPr="00B01330">
        <w:rPr>
          <w:szCs w:val="22"/>
        </w:rPr>
        <w:t>November 12, 2014</w:t>
      </w:r>
      <w:r w:rsidRPr="00B01330">
        <w:rPr>
          <w:szCs w:val="22"/>
        </w:rPr>
        <w:t xml:space="preserve"> to receive input from service providers, public agencies as well as other interested parties. </w:t>
      </w:r>
    </w:p>
    <w:p w:rsidR="002D6EAD" w:rsidRDefault="00FE086C" w:rsidP="002D6EAD">
      <w:r w:rsidRPr="002E1D94">
        <w:t>T</w:t>
      </w:r>
      <w:r w:rsidR="00A61384" w:rsidRPr="002E1D94">
        <w:t>hank you for your pa</w:t>
      </w:r>
      <w:r w:rsidRPr="002E1D94">
        <w:t xml:space="preserve">rticipation. </w:t>
      </w:r>
      <w:r w:rsidR="00114500">
        <w:t>P</w:t>
      </w:r>
      <w:r w:rsidRPr="002E1D94">
        <w:t xml:space="preserve">lease </w:t>
      </w:r>
      <w:r w:rsidR="00114500">
        <w:t xml:space="preserve">complete this form and return </w:t>
      </w:r>
      <w:r w:rsidRPr="002E1D94">
        <w:t xml:space="preserve">to the address listed </w:t>
      </w:r>
      <w:r w:rsidR="00440335">
        <w:t>or by email</w:t>
      </w:r>
      <w:r w:rsidRPr="002E1D94">
        <w:t xml:space="preserve"> on or before </w:t>
      </w:r>
      <w:r w:rsidR="00643A6B">
        <w:rPr>
          <w:b/>
          <w:u w:val="single"/>
        </w:rPr>
        <w:t xml:space="preserve">December </w:t>
      </w:r>
      <w:r w:rsidR="00B01330">
        <w:rPr>
          <w:b/>
          <w:u w:val="single"/>
        </w:rPr>
        <w:t>9, 201</w:t>
      </w:r>
      <w:r w:rsidR="00643A6B">
        <w:rPr>
          <w:b/>
          <w:u w:val="single"/>
        </w:rPr>
        <w:t>5</w:t>
      </w:r>
      <w:r w:rsidR="006E5F1B" w:rsidRPr="002E1D94">
        <w:rPr>
          <w:u w:val="single"/>
        </w:rPr>
        <w:t>.</w:t>
      </w:r>
      <w:r w:rsidRPr="002E1D94">
        <w:rPr>
          <w:b/>
        </w:rPr>
        <w:t xml:space="preserve"> </w:t>
      </w:r>
      <w:r w:rsidR="00114500">
        <w:t xml:space="preserve">Surveys will also be collected at the above mentioned meetings. </w:t>
      </w:r>
      <w:r w:rsidR="00A61384" w:rsidRPr="002E1D94">
        <w:t xml:space="preserve">If you </w:t>
      </w:r>
      <w:r w:rsidRPr="002E1D94">
        <w:t xml:space="preserve">have questions, </w:t>
      </w:r>
      <w:r w:rsidR="00E30534">
        <w:t xml:space="preserve">need further information </w:t>
      </w:r>
      <w:r w:rsidRPr="002E1D94">
        <w:t xml:space="preserve">or </w:t>
      </w:r>
      <w:r w:rsidR="00A61384" w:rsidRPr="002E1D94">
        <w:t>wish to discuss your comments</w:t>
      </w:r>
      <w:r w:rsidRPr="002E1D94">
        <w:t xml:space="preserve"> </w:t>
      </w:r>
      <w:r w:rsidR="00A61384" w:rsidRPr="002E1D94">
        <w:t xml:space="preserve">please </w:t>
      </w:r>
      <w:r w:rsidR="00005942">
        <w:t>contact Christopher Moore.</w:t>
      </w:r>
      <w:r w:rsidR="00B01330">
        <w:t xml:space="preserve"> The survey may also be completed online at</w:t>
      </w:r>
      <w:r w:rsidR="00B01330" w:rsidRPr="00B01330">
        <w:rPr>
          <w:i/>
        </w:rPr>
        <w:t xml:space="preserve">:   </w:t>
      </w:r>
      <w:hyperlink r:id="rId8" w:history="1">
        <w:r w:rsidR="002D6EAD" w:rsidRPr="00643A6B">
          <w:rPr>
            <w:rStyle w:val="Hyperlink"/>
            <w:highlight w:val="yellow"/>
          </w:rPr>
          <w:t>https://www.surveymonkey.com/s/QKM6MGN</w:t>
        </w:r>
      </w:hyperlink>
    </w:p>
    <w:p w:rsidR="00A07D50" w:rsidRDefault="00B01330" w:rsidP="00B01330">
      <w:pPr>
        <w:spacing w:after="120"/>
        <w:jc w:val="both"/>
      </w:pPr>
      <w:r>
        <w:t xml:space="preserve">                                                         </w:t>
      </w:r>
    </w:p>
    <w:tbl>
      <w:tblPr>
        <w:tblStyle w:val="TableGrid"/>
        <w:tblW w:w="0" w:type="auto"/>
        <w:tblInd w:w="1440" w:type="dxa"/>
        <w:tblLook w:val="04A0"/>
      </w:tblPr>
      <w:tblGrid>
        <w:gridCol w:w="4698"/>
        <w:gridCol w:w="4158"/>
      </w:tblGrid>
      <w:tr w:rsidR="00643D43" w:rsidRPr="00643D43" w:rsidTr="00643D43">
        <w:tc>
          <w:tcPr>
            <w:tcW w:w="4698" w:type="dxa"/>
          </w:tcPr>
          <w:p w:rsidR="00643D43" w:rsidRPr="00643D43" w:rsidRDefault="00643D43" w:rsidP="00921B05">
            <w:pPr>
              <w:jc w:val="both"/>
            </w:pPr>
            <w:r w:rsidRPr="00643D43">
              <w:t>Town of Apple Valley</w:t>
            </w:r>
          </w:p>
        </w:tc>
        <w:tc>
          <w:tcPr>
            <w:tcW w:w="4158" w:type="dxa"/>
          </w:tcPr>
          <w:p w:rsidR="00643D43" w:rsidRPr="00643D43" w:rsidRDefault="00643D43" w:rsidP="00921B05">
            <w:pPr>
              <w:jc w:val="both"/>
            </w:pPr>
            <w:r w:rsidRPr="00643D43">
              <w:t>Development Services Building,</w:t>
            </w:r>
          </w:p>
        </w:tc>
      </w:tr>
      <w:tr w:rsidR="00643D43" w:rsidRPr="00643D43" w:rsidTr="00643D43">
        <w:tc>
          <w:tcPr>
            <w:tcW w:w="4698" w:type="dxa"/>
          </w:tcPr>
          <w:p w:rsidR="00643D43" w:rsidRPr="00643D43" w:rsidRDefault="00643D43" w:rsidP="00921B05">
            <w:pPr>
              <w:pStyle w:val="Heading2"/>
              <w:ind w:left="0" w:firstLine="0"/>
              <w:rPr>
                <w:b w:val="0"/>
              </w:rPr>
            </w:pPr>
            <w:r w:rsidRPr="00643D43">
              <w:rPr>
                <w:b w:val="0"/>
              </w:rPr>
              <w:t>Attention: Christopher Moore</w:t>
            </w:r>
          </w:p>
        </w:tc>
        <w:tc>
          <w:tcPr>
            <w:tcW w:w="4158" w:type="dxa"/>
          </w:tcPr>
          <w:p w:rsidR="00643D43" w:rsidRPr="00643D43" w:rsidRDefault="00643D43" w:rsidP="00921B05">
            <w:pPr>
              <w:pStyle w:val="Heading2"/>
              <w:ind w:left="0" w:firstLine="0"/>
              <w:rPr>
                <w:b w:val="0"/>
              </w:rPr>
            </w:pPr>
            <w:r w:rsidRPr="00643D43">
              <w:rPr>
                <w:b w:val="0"/>
              </w:rPr>
              <w:t>Community Development Department</w:t>
            </w:r>
          </w:p>
        </w:tc>
      </w:tr>
      <w:tr w:rsidR="00643D43" w:rsidRPr="00643D43" w:rsidTr="00643D43">
        <w:tc>
          <w:tcPr>
            <w:tcW w:w="4698" w:type="dxa"/>
          </w:tcPr>
          <w:p w:rsidR="00643D43" w:rsidRPr="00643D43" w:rsidRDefault="00643D43" w:rsidP="00921B05">
            <w:r w:rsidRPr="00643D43">
              <w:t>Housing and Community Development Specialist</w:t>
            </w:r>
          </w:p>
        </w:tc>
        <w:tc>
          <w:tcPr>
            <w:tcW w:w="4158" w:type="dxa"/>
          </w:tcPr>
          <w:p w:rsidR="00643D43" w:rsidRDefault="00643D43" w:rsidP="00701D3C">
            <w:pPr>
              <w:jc w:val="both"/>
            </w:pPr>
          </w:p>
          <w:p w:rsidR="00643D43" w:rsidRPr="00643D43" w:rsidRDefault="00643D43" w:rsidP="00701D3C">
            <w:pPr>
              <w:jc w:val="both"/>
            </w:pPr>
            <w:r w:rsidRPr="00643D43">
              <w:t>14955 Dale Evans Parkway</w:t>
            </w:r>
          </w:p>
        </w:tc>
      </w:tr>
      <w:tr w:rsidR="00643D43" w:rsidRPr="00643D43" w:rsidTr="00643D43">
        <w:tc>
          <w:tcPr>
            <w:tcW w:w="4698" w:type="dxa"/>
          </w:tcPr>
          <w:p w:rsidR="00643D43" w:rsidRPr="00643D43" w:rsidRDefault="00643D43" w:rsidP="00921B05">
            <w:pPr>
              <w:jc w:val="both"/>
            </w:pPr>
            <w:r w:rsidRPr="00643D43">
              <w:t>Phone:</w:t>
            </w:r>
            <w:r w:rsidRPr="00643D43">
              <w:tab/>
            </w:r>
            <w:r w:rsidRPr="00643D43">
              <w:tab/>
              <w:t>760 240-7000 x7921</w:t>
            </w:r>
          </w:p>
        </w:tc>
        <w:tc>
          <w:tcPr>
            <w:tcW w:w="4158" w:type="dxa"/>
          </w:tcPr>
          <w:p w:rsidR="00643D43" w:rsidRPr="00643D43" w:rsidRDefault="00643D43" w:rsidP="00701D3C">
            <w:pPr>
              <w:jc w:val="both"/>
            </w:pPr>
            <w:r w:rsidRPr="00643D43">
              <w:t xml:space="preserve">Apple Valley, </w:t>
            </w:r>
            <w:smartTag w:uri="urn:schemas-microsoft-com:office:smarttags" w:element="State">
              <w:r w:rsidRPr="00643D43">
                <w:t>CA</w:t>
              </w:r>
            </w:smartTag>
            <w:r w:rsidRPr="00643D43">
              <w:t xml:space="preserve">  92307</w:t>
            </w:r>
          </w:p>
        </w:tc>
      </w:tr>
      <w:tr w:rsidR="00643D43" w:rsidRPr="00643D43" w:rsidTr="00643D43">
        <w:tc>
          <w:tcPr>
            <w:tcW w:w="4698" w:type="dxa"/>
          </w:tcPr>
          <w:p w:rsidR="00643D43" w:rsidRPr="00643D43" w:rsidRDefault="00643D43" w:rsidP="00921B05">
            <w:pPr>
              <w:jc w:val="both"/>
            </w:pPr>
            <w:r w:rsidRPr="00643D43">
              <w:t>Email:</w:t>
            </w:r>
            <w:r w:rsidRPr="00643D43">
              <w:tab/>
            </w:r>
            <w:r w:rsidRPr="00643D43">
              <w:tab/>
            </w:r>
            <w:hyperlink r:id="rId9" w:history="1">
              <w:r w:rsidRPr="00643D43">
                <w:rPr>
                  <w:rStyle w:val="Hyperlink"/>
                </w:rPr>
                <w:t>cmoore@applevalley.org</w:t>
              </w:r>
            </w:hyperlink>
          </w:p>
        </w:tc>
        <w:tc>
          <w:tcPr>
            <w:tcW w:w="4158" w:type="dxa"/>
          </w:tcPr>
          <w:p w:rsidR="00643D43" w:rsidRPr="00643D43" w:rsidRDefault="00643D43" w:rsidP="00921B05">
            <w:pPr>
              <w:pStyle w:val="Heading2"/>
              <w:ind w:left="0" w:firstLine="0"/>
              <w:rPr>
                <w:b w:val="0"/>
              </w:rPr>
            </w:pPr>
          </w:p>
        </w:tc>
      </w:tr>
      <w:tr w:rsidR="00643D43" w:rsidRPr="00643D43" w:rsidTr="00643D43">
        <w:tc>
          <w:tcPr>
            <w:tcW w:w="4698" w:type="dxa"/>
          </w:tcPr>
          <w:p w:rsidR="00643D43" w:rsidRDefault="00643D43" w:rsidP="00921B05">
            <w:pPr>
              <w:jc w:val="both"/>
            </w:pPr>
            <w:r w:rsidRPr="00643D43">
              <w:t>Website:</w:t>
            </w:r>
            <w:r w:rsidRPr="00643D43">
              <w:tab/>
            </w:r>
            <w:hyperlink r:id="rId10" w:history="1">
              <w:r w:rsidRPr="00643D43">
                <w:rPr>
                  <w:rStyle w:val="Hyperlink"/>
                </w:rPr>
                <w:t>www.applevalley.org</w:t>
              </w:r>
            </w:hyperlink>
            <w:r w:rsidRPr="00643D43">
              <w:t xml:space="preserve"> </w:t>
            </w:r>
          </w:p>
        </w:tc>
        <w:tc>
          <w:tcPr>
            <w:tcW w:w="4158" w:type="dxa"/>
          </w:tcPr>
          <w:p w:rsidR="00643D43" w:rsidRPr="00643D43" w:rsidRDefault="00643D43" w:rsidP="00921B05">
            <w:pPr>
              <w:jc w:val="both"/>
            </w:pPr>
          </w:p>
        </w:tc>
      </w:tr>
    </w:tbl>
    <w:p w:rsidR="00200E5D" w:rsidRDefault="00200E5D" w:rsidP="00643D43">
      <w:pPr>
        <w:jc w:val="both"/>
      </w:pPr>
    </w:p>
    <w:sectPr w:rsidR="00200E5D" w:rsidSect="006E5F1B">
      <w:footerReference w:type="default" r:id="rId11"/>
      <w:pgSz w:w="12240" w:h="15840"/>
      <w:pgMar w:top="720" w:right="1080" w:bottom="72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71" w:rsidRDefault="00A35671">
      <w:r>
        <w:separator/>
      </w:r>
    </w:p>
  </w:endnote>
  <w:endnote w:type="continuationSeparator" w:id="0">
    <w:p w:rsidR="00A35671" w:rsidRDefault="00A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71" w:rsidRPr="00643D43" w:rsidRDefault="00643D43" w:rsidP="00643D43">
    <w:pPr>
      <w:pStyle w:val="Footer"/>
      <w:rPr>
        <w:sz w:val="12"/>
        <w:szCs w:val="12"/>
      </w:rPr>
    </w:pPr>
    <w:fldSimple w:instr=" FILENAME  \p  \* MERGEFORMAT ">
      <w:r w:rsidRPr="00643D43">
        <w:rPr>
          <w:noProof/>
          <w:sz w:val="12"/>
          <w:szCs w:val="12"/>
        </w:rPr>
        <w:t>H:\Comdev\Housing from EcoDev\CDBG\FY 2016-17\Consultation, needs priority meeting 16-17\Consultation Survey Form  10-15-15.docx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71" w:rsidRDefault="00A35671">
      <w:r>
        <w:separator/>
      </w:r>
    </w:p>
  </w:footnote>
  <w:footnote w:type="continuationSeparator" w:id="0">
    <w:p w:rsidR="00A35671" w:rsidRDefault="00A35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882"/>
    <w:multiLevelType w:val="singleLevel"/>
    <w:tmpl w:val="ABD223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504"/>
      </w:pPr>
    </w:lvl>
  </w:abstractNum>
  <w:abstractNum w:abstractNumId="1">
    <w:nsid w:val="38D053E2"/>
    <w:multiLevelType w:val="singleLevel"/>
    <w:tmpl w:val="ABD223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504"/>
      </w:pPr>
    </w:lvl>
  </w:abstractNum>
  <w:abstractNum w:abstractNumId="2">
    <w:nsid w:val="3EA878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AC1053"/>
    <w:multiLevelType w:val="singleLevel"/>
    <w:tmpl w:val="DE5AA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402"/>
    <w:rsid w:val="00005942"/>
    <w:rsid w:val="00030B3E"/>
    <w:rsid w:val="000473B2"/>
    <w:rsid w:val="000477F8"/>
    <w:rsid w:val="000B3A28"/>
    <w:rsid w:val="000C758D"/>
    <w:rsid w:val="000D3CE0"/>
    <w:rsid w:val="00114500"/>
    <w:rsid w:val="001925BB"/>
    <w:rsid w:val="0019758E"/>
    <w:rsid w:val="001D2E64"/>
    <w:rsid w:val="001E32A7"/>
    <w:rsid w:val="00200E5D"/>
    <w:rsid w:val="00232DED"/>
    <w:rsid w:val="00237B01"/>
    <w:rsid w:val="00284749"/>
    <w:rsid w:val="002A5B88"/>
    <w:rsid w:val="002C4F87"/>
    <w:rsid w:val="002D6EAD"/>
    <w:rsid w:val="002E1D94"/>
    <w:rsid w:val="00367502"/>
    <w:rsid w:val="003717F2"/>
    <w:rsid w:val="00387E40"/>
    <w:rsid w:val="003D09ED"/>
    <w:rsid w:val="00421EAE"/>
    <w:rsid w:val="004278C8"/>
    <w:rsid w:val="004314A4"/>
    <w:rsid w:val="00440335"/>
    <w:rsid w:val="00445DE1"/>
    <w:rsid w:val="00482CFD"/>
    <w:rsid w:val="004A1F48"/>
    <w:rsid w:val="004B39AC"/>
    <w:rsid w:val="004D731E"/>
    <w:rsid w:val="00515DDB"/>
    <w:rsid w:val="0052415C"/>
    <w:rsid w:val="005425F0"/>
    <w:rsid w:val="00555A9E"/>
    <w:rsid w:val="005E4A5C"/>
    <w:rsid w:val="005F1E44"/>
    <w:rsid w:val="005F6C11"/>
    <w:rsid w:val="00621071"/>
    <w:rsid w:val="0063306E"/>
    <w:rsid w:val="00643A6B"/>
    <w:rsid w:val="00643D43"/>
    <w:rsid w:val="0066203A"/>
    <w:rsid w:val="0066591B"/>
    <w:rsid w:val="00667010"/>
    <w:rsid w:val="006765EF"/>
    <w:rsid w:val="006807CD"/>
    <w:rsid w:val="00683220"/>
    <w:rsid w:val="006C634B"/>
    <w:rsid w:val="006D6F49"/>
    <w:rsid w:val="006E5F1B"/>
    <w:rsid w:val="00703B0C"/>
    <w:rsid w:val="00725AC2"/>
    <w:rsid w:val="00751BDD"/>
    <w:rsid w:val="00753535"/>
    <w:rsid w:val="00760E90"/>
    <w:rsid w:val="00763207"/>
    <w:rsid w:val="00765545"/>
    <w:rsid w:val="00773769"/>
    <w:rsid w:val="00814698"/>
    <w:rsid w:val="00864D09"/>
    <w:rsid w:val="00896BE0"/>
    <w:rsid w:val="008A70C5"/>
    <w:rsid w:val="008F530E"/>
    <w:rsid w:val="008F7716"/>
    <w:rsid w:val="00906E5F"/>
    <w:rsid w:val="00934C37"/>
    <w:rsid w:val="00945C72"/>
    <w:rsid w:val="0095729C"/>
    <w:rsid w:val="0098477A"/>
    <w:rsid w:val="009A4378"/>
    <w:rsid w:val="009F1185"/>
    <w:rsid w:val="009F5FE1"/>
    <w:rsid w:val="00A06467"/>
    <w:rsid w:val="00A06EF5"/>
    <w:rsid w:val="00A07D50"/>
    <w:rsid w:val="00A17228"/>
    <w:rsid w:val="00A2285A"/>
    <w:rsid w:val="00A35671"/>
    <w:rsid w:val="00A4575D"/>
    <w:rsid w:val="00A56198"/>
    <w:rsid w:val="00A57FBE"/>
    <w:rsid w:val="00A61384"/>
    <w:rsid w:val="00A62200"/>
    <w:rsid w:val="00A65F42"/>
    <w:rsid w:val="00A85F3A"/>
    <w:rsid w:val="00AC3C33"/>
    <w:rsid w:val="00AC6C8D"/>
    <w:rsid w:val="00AD20AC"/>
    <w:rsid w:val="00AD3CF7"/>
    <w:rsid w:val="00AE1332"/>
    <w:rsid w:val="00B01330"/>
    <w:rsid w:val="00B17096"/>
    <w:rsid w:val="00B5219E"/>
    <w:rsid w:val="00B92A08"/>
    <w:rsid w:val="00BB2522"/>
    <w:rsid w:val="00BC039B"/>
    <w:rsid w:val="00C12614"/>
    <w:rsid w:val="00C13B5B"/>
    <w:rsid w:val="00C7289E"/>
    <w:rsid w:val="00C81402"/>
    <w:rsid w:val="00C85852"/>
    <w:rsid w:val="00C95F30"/>
    <w:rsid w:val="00CA487E"/>
    <w:rsid w:val="00CD23FF"/>
    <w:rsid w:val="00CE7E47"/>
    <w:rsid w:val="00D71763"/>
    <w:rsid w:val="00D75C61"/>
    <w:rsid w:val="00DA25BA"/>
    <w:rsid w:val="00DA6765"/>
    <w:rsid w:val="00DB6269"/>
    <w:rsid w:val="00DC0E79"/>
    <w:rsid w:val="00DC65CC"/>
    <w:rsid w:val="00DE1993"/>
    <w:rsid w:val="00E07206"/>
    <w:rsid w:val="00E1546E"/>
    <w:rsid w:val="00E20E09"/>
    <w:rsid w:val="00E30534"/>
    <w:rsid w:val="00E349DF"/>
    <w:rsid w:val="00E67FA4"/>
    <w:rsid w:val="00EE4323"/>
    <w:rsid w:val="00F141AD"/>
    <w:rsid w:val="00F85FA6"/>
    <w:rsid w:val="00F87195"/>
    <w:rsid w:val="00FE086C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E4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E7E47"/>
    <w:pPr>
      <w:keepNext/>
      <w:spacing w:line="360" w:lineRule="exact"/>
      <w:outlineLvl w:val="0"/>
    </w:pPr>
    <w:rPr>
      <w:b/>
      <w:bCs/>
      <w:sz w:val="21"/>
    </w:rPr>
  </w:style>
  <w:style w:type="paragraph" w:styleId="Heading2">
    <w:name w:val="heading 2"/>
    <w:basedOn w:val="Normal"/>
    <w:next w:val="Normal"/>
    <w:qFormat/>
    <w:rsid w:val="00CE7E47"/>
    <w:pPr>
      <w:keepNext/>
      <w:ind w:left="1440" w:firstLine="72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E4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E7E47"/>
    <w:pPr>
      <w:jc w:val="center"/>
    </w:pPr>
    <w:rPr>
      <w:b/>
      <w:sz w:val="24"/>
      <w:szCs w:val="20"/>
    </w:rPr>
  </w:style>
  <w:style w:type="paragraph" w:styleId="Footer">
    <w:name w:val="footer"/>
    <w:basedOn w:val="Normal"/>
    <w:rsid w:val="00CE7E47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semiHidden/>
    <w:rsid w:val="00C81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5942"/>
    <w:rPr>
      <w:color w:val="0000FF"/>
      <w:u w:val="single"/>
    </w:rPr>
  </w:style>
  <w:style w:type="table" w:styleId="TableGrid">
    <w:name w:val="Table Grid"/>
    <w:basedOn w:val="TableNormal"/>
    <w:rsid w:val="00200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75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QKM6MG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pplevalle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oore@appleval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35D9-3B25-4BFA-854F-4888AC66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539</Words>
  <Characters>4448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Moreno Valley</vt:lpstr>
    </vt:vector>
  </TitlesOfParts>
  <Company>Town of Apple Valley</Company>
  <LinksUpToDate>false</LinksUpToDate>
  <CharactersWithSpaces>4978</CharactersWithSpaces>
  <SharedDoc>false</SharedDoc>
  <HLinks>
    <vt:vector size="12" baseType="variant">
      <vt:variant>
        <vt:i4>2293871</vt:i4>
      </vt:variant>
      <vt:variant>
        <vt:i4>114</vt:i4>
      </vt:variant>
      <vt:variant>
        <vt:i4>0</vt:i4>
      </vt:variant>
      <vt:variant>
        <vt:i4>5</vt:i4>
      </vt:variant>
      <vt:variant>
        <vt:lpwstr>http://www.applevalley.org/</vt:lpwstr>
      </vt:variant>
      <vt:variant>
        <vt:lpwstr/>
      </vt:variant>
      <vt:variant>
        <vt:i4>6488130</vt:i4>
      </vt:variant>
      <vt:variant>
        <vt:i4>111</vt:i4>
      </vt:variant>
      <vt:variant>
        <vt:i4>0</vt:i4>
      </vt:variant>
      <vt:variant>
        <vt:i4>5</vt:i4>
      </vt:variant>
      <vt:variant>
        <vt:lpwstr>mailto:cmoore@applevalley.org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Moreno Valley</dc:title>
  <dc:creator>Me</dc:creator>
  <cp:lastModifiedBy>cmoore</cp:lastModifiedBy>
  <cp:revision>16</cp:revision>
  <cp:lastPrinted>2013-09-24T15:55:00Z</cp:lastPrinted>
  <dcterms:created xsi:type="dcterms:W3CDTF">2014-10-01T23:15:00Z</dcterms:created>
  <dcterms:modified xsi:type="dcterms:W3CDTF">2015-10-15T21:12:00Z</dcterms:modified>
  <cp:contentStatus/>
</cp:coreProperties>
</file>