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967B7" w14:textId="77777777" w:rsidR="00FB3DC2" w:rsidRDefault="00FB3DC2" w:rsidP="00FB3DC2">
      <w:pPr>
        <w:pStyle w:val="Heading1"/>
        <w:jc w:val="center"/>
        <w:rPr>
          <w:sz w:val="32"/>
        </w:rPr>
      </w:pPr>
      <w:r>
        <w:rPr>
          <w:sz w:val="32"/>
        </w:rPr>
        <w:t xml:space="preserve">NOTICE OF PUBLIC HEARING </w:t>
      </w:r>
    </w:p>
    <w:p w14:paraId="274C87D0" w14:textId="77777777" w:rsidR="00FB3DC2" w:rsidRDefault="00FB3DC2" w:rsidP="00FB3DC2">
      <w:pPr>
        <w:jc w:val="center"/>
        <w:rPr>
          <w:b/>
        </w:rPr>
      </w:pPr>
    </w:p>
    <w:p w14:paraId="3E02F01C" w14:textId="024EB2DA" w:rsidR="00FB3DC2" w:rsidRPr="0021082D" w:rsidRDefault="00FB3DC2" w:rsidP="00FB3DC2">
      <w:pPr>
        <w:pStyle w:val="Heading2"/>
        <w:jc w:val="center"/>
        <w:rPr>
          <w:rFonts w:cs="Arial"/>
          <w:sz w:val="28"/>
        </w:rPr>
      </w:pPr>
      <w:r w:rsidRPr="0021082D">
        <w:rPr>
          <w:rFonts w:cs="Arial"/>
          <w:sz w:val="28"/>
        </w:rPr>
        <w:t>THE TOWN OF APPLE VALLEY PLANNING C</w:t>
      </w:r>
      <w:r>
        <w:rPr>
          <w:rFonts w:cs="Arial"/>
          <w:sz w:val="28"/>
        </w:rPr>
        <w:t xml:space="preserve">OMMISSION WILL MEET ON WEDNESDAY, </w:t>
      </w:r>
      <w:r w:rsidR="00855F32">
        <w:rPr>
          <w:rFonts w:cs="Arial"/>
          <w:sz w:val="28"/>
        </w:rPr>
        <w:t>JUNE 15</w:t>
      </w:r>
      <w:r w:rsidR="00C7085F">
        <w:rPr>
          <w:rFonts w:cs="Arial"/>
          <w:sz w:val="28"/>
        </w:rPr>
        <w:t>, 2022</w:t>
      </w:r>
      <w:r>
        <w:rPr>
          <w:rFonts w:cs="Arial"/>
          <w:sz w:val="28"/>
        </w:rPr>
        <w:t xml:space="preserve"> </w:t>
      </w:r>
      <w:r w:rsidRPr="0021082D">
        <w:rPr>
          <w:rFonts w:cs="Arial"/>
          <w:sz w:val="28"/>
        </w:rPr>
        <w:t>AT 6:00 P.M.</w:t>
      </w:r>
    </w:p>
    <w:p w14:paraId="11C228D5" w14:textId="77777777" w:rsidR="00FB3DC2" w:rsidRDefault="00FB3DC2" w:rsidP="00FB3DC2">
      <w:pPr>
        <w:jc w:val="center"/>
        <w:rPr>
          <w:b/>
        </w:rPr>
      </w:pPr>
    </w:p>
    <w:p w14:paraId="60A531DE" w14:textId="77777777" w:rsidR="00FB3DC2" w:rsidRDefault="00FB3DC2" w:rsidP="00FB3DC2">
      <w:pPr>
        <w:jc w:val="center"/>
        <w:rPr>
          <w:rFonts w:ascii="Arial" w:hAnsi="Arial" w:cs="Arial"/>
        </w:rPr>
      </w:pPr>
      <w:smartTag w:uri="urn:schemas-microsoft-com:office:smarttags" w:element="address">
        <w:smartTag w:uri="urn:schemas-microsoft-com:office:smarttags" w:element="Street">
          <w:r>
            <w:rPr>
              <w:rFonts w:ascii="Arial" w:hAnsi="Arial" w:cs="Arial"/>
            </w:rPr>
            <w:t>14955 DALE EVANS PARKWAY</w:t>
          </w:r>
        </w:smartTag>
      </w:smartTag>
    </w:p>
    <w:p w14:paraId="3C76FE38" w14:textId="77777777" w:rsidR="00FB3DC2" w:rsidRDefault="00FB3DC2" w:rsidP="00FB3DC2">
      <w:pPr>
        <w:jc w:val="center"/>
        <w:rPr>
          <w:rFonts w:ascii="Arial" w:hAnsi="Arial" w:cs="Arial"/>
        </w:rPr>
      </w:pPr>
      <w:smartTag w:uri="urn:schemas-microsoft-com:office:smarttags" w:element="City">
        <w:r>
          <w:rPr>
            <w:rFonts w:ascii="Arial" w:hAnsi="Arial" w:cs="Arial"/>
          </w:rPr>
          <w:t>APPLE VALLEY</w:t>
        </w:r>
      </w:smartTag>
      <w:r>
        <w:rPr>
          <w:rFonts w:ascii="Arial" w:hAnsi="Arial" w:cs="Arial"/>
        </w:rPr>
        <w:t xml:space="preserve">, </w:t>
      </w:r>
      <w:smartTag w:uri="urn:schemas-microsoft-com:office:smarttags" w:element="State">
        <w:r>
          <w:rPr>
            <w:rFonts w:ascii="Arial" w:hAnsi="Arial" w:cs="Arial"/>
          </w:rPr>
          <w:t>CA</w:t>
        </w:r>
      </w:smartTag>
      <w:r>
        <w:rPr>
          <w:rFonts w:ascii="Arial" w:hAnsi="Arial" w:cs="Arial"/>
        </w:rPr>
        <w:t xml:space="preserve">  92307</w:t>
      </w:r>
    </w:p>
    <w:p w14:paraId="3C038BC0" w14:textId="77777777" w:rsidR="00FB3DC2" w:rsidRDefault="00FB3DC2" w:rsidP="00FB3DC2">
      <w:pPr>
        <w:jc w:val="both"/>
        <w:rPr>
          <w:rFonts w:ascii="Arial" w:hAnsi="Arial"/>
          <w:b/>
        </w:rPr>
      </w:pPr>
    </w:p>
    <w:p w14:paraId="6F1523AE" w14:textId="77777777" w:rsidR="00FB3DC2" w:rsidRDefault="00FB3DC2" w:rsidP="00FB3DC2">
      <w:pPr>
        <w:pStyle w:val="BodyText"/>
        <w:jc w:val="both"/>
        <w:rPr>
          <w:rFonts w:cs="Arial"/>
          <w:sz w:val="24"/>
        </w:rPr>
      </w:pPr>
      <w:r>
        <w:rPr>
          <w:rFonts w:cs="Arial"/>
          <w:sz w:val="24"/>
        </w:rPr>
        <w:t>A HEARING HAS BEEN SCHEDULED BEFORE THE TOWN OF APPLE VALLEY PLANNING COMMISSION TO CONSIDER THE FOLLOWING:</w:t>
      </w:r>
    </w:p>
    <w:p w14:paraId="1906CFBC" w14:textId="77777777" w:rsidR="00FB3DC2" w:rsidRDefault="00FB3DC2" w:rsidP="00FB3DC2">
      <w:pPr>
        <w:jc w:val="both"/>
        <w:rPr>
          <w:rFonts w:ascii="Arial" w:hAnsi="Arial"/>
          <w:b/>
          <w:sz w:val="22"/>
        </w:rPr>
      </w:pPr>
    </w:p>
    <w:p w14:paraId="355C2D26" w14:textId="4DB3D6F2" w:rsidR="00FB3DC2" w:rsidRPr="00A23AD3" w:rsidRDefault="00FB3DC2" w:rsidP="00FB3DC2">
      <w:pPr>
        <w:pStyle w:val="Heading1"/>
        <w:ind w:left="2160" w:hanging="2160"/>
        <w:rPr>
          <w:rFonts w:cs="Arial"/>
          <w:b w:val="0"/>
          <w:bCs/>
          <w:sz w:val="22"/>
          <w:szCs w:val="22"/>
        </w:rPr>
      </w:pPr>
      <w:r w:rsidRPr="00935571">
        <w:rPr>
          <w:rFonts w:cs="Arial"/>
          <w:sz w:val="22"/>
          <w:szCs w:val="22"/>
        </w:rPr>
        <w:t>CASE NUMBER:</w:t>
      </w:r>
      <w:r w:rsidRPr="00935571">
        <w:rPr>
          <w:rFonts w:cs="Arial"/>
          <w:sz w:val="22"/>
          <w:szCs w:val="22"/>
        </w:rPr>
        <w:tab/>
      </w:r>
      <w:r w:rsidR="00843B2E">
        <w:rPr>
          <w:rFonts w:cs="Arial"/>
          <w:b w:val="0"/>
          <w:bCs/>
          <w:sz w:val="22"/>
          <w:szCs w:val="22"/>
        </w:rPr>
        <w:t>General Plan Amendment No. 2021-002; Zone Change No. 2021-001; Specific Plan No. 2021-001</w:t>
      </w:r>
    </w:p>
    <w:p w14:paraId="2C3CDA15" w14:textId="77777777" w:rsidR="00FB3DC2" w:rsidRPr="00935571" w:rsidRDefault="00FB3DC2" w:rsidP="00FB3DC2">
      <w:pPr>
        <w:pStyle w:val="BodyText"/>
        <w:jc w:val="both"/>
        <w:rPr>
          <w:rFonts w:cs="Arial"/>
          <w:sz w:val="22"/>
          <w:szCs w:val="22"/>
        </w:rPr>
      </w:pPr>
      <w:r w:rsidRPr="00935571">
        <w:rPr>
          <w:rFonts w:cs="Arial"/>
          <w:b w:val="0"/>
          <w:sz w:val="22"/>
          <w:szCs w:val="22"/>
        </w:rPr>
        <w:tab/>
      </w:r>
      <w:r w:rsidRPr="00935571">
        <w:rPr>
          <w:rFonts w:cs="Arial"/>
          <w:b w:val="0"/>
          <w:sz w:val="22"/>
          <w:szCs w:val="22"/>
        </w:rPr>
        <w:tab/>
      </w:r>
      <w:r w:rsidRPr="00935571">
        <w:rPr>
          <w:rFonts w:cs="Arial"/>
          <w:b w:val="0"/>
          <w:sz w:val="22"/>
          <w:szCs w:val="22"/>
        </w:rPr>
        <w:tab/>
      </w:r>
      <w:r w:rsidRPr="00935571">
        <w:rPr>
          <w:rFonts w:cs="Arial"/>
          <w:b w:val="0"/>
          <w:sz w:val="22"/>
          <w:szCs w:val="22"/>
        </w:rPr>
        <w:tab/>
      </w:r>
    </w:p>
    <w:p w14:paraId="358711D9" w14:textId="30FED154" w:rsidR="00FB3DC2" w:rsidRPr="00843B2E" w:rsidRDefault="00FB3DC2" w:rsidP="00843B2E">
      <w:pPr>
        <w:pStyle w:val="InsideAddress"/>
        <w:ind w:left="2160" w:hanging="2160"/>
        <w:jc w:val="both"/>
        <w:rPr>
          <w:rFonts w:ascii="Arial" w:hAnsi="Arial" w:cs="Arial"/>
          <w:bCs/>
          <w:sz w:val="22"/>
          <w:szCs w:val="22"/>
        </w:rPr>
      </w:pPr>
      <w:r w:rsidRPr="00935571">
        <w:rPr>
          <w:rFonts w:ascii="Arial" w:hAnsi="Arial" w:cs="Arial"/>
          <w:b/>
          <w:sz w:val="22"/>
          <w:szCs w:val="22"/>
        </w:rPr>
        <w:t>APPLICANT:</w:t>
      </w:r>
      <w:r w:rsidRPr="00935571">
        <w:rPr>
          <w:rFonts w:ascii="Arial" w:hAnsi="Arial" w:cs="Arial"/>
          <w:b/>
          <w:sz w:val="22"/>
          <w:szCs w:val="22"/>
        </w:rPr>
        <w:tab/>
      </w:r>
      <w:r w:rsidR="00843B2E">
        <w:rPr>
          <w:rFonts w:ascii="Arial" w:hAnsi="Arial" w:cs="Arial"/>
          <w:bCs/>
          <w:sz w:val="22"/>
          <w:szCs w:val="22"/>
        </w:rPr>
        <w:t xml:space="preserve">Town of Apple Valley and the </w:t>
      </w:r>
      <w:r w:rsidR="00843B2E" w:rsidRPr="00843B2E">
        <w:rPr>
          <w:rFonts w:ascii="Arial" w:hAnsi="Arial" w:cs="Arial"/>
          <w:bCs/>
          <w:sz w:val="22"/>
          <w:szCs w:val="22"/>
        </w:rPr>
        <w:t>Village Property and Business Improvement District (PBID)</w:t>
      </w:r>
    </w:p>
    <w:p w14:paraId="19C490D8" w14:textId="77777777" w:rsidR="00FB3DC2" w:rsidRPr="002D3D56" w:rsidRDefault="00FB3DC2" w:rsidP="00FB3DC2">
      <w:pPr>
        <w:ind w:left="2880" w:hanging="2880"/>
        <w:jc w:val="both"/>
        <w:rPr>
          <w:rFonts w:ascii="Arial" w:hAnsi="Arial" w:cs="Arial"/>
          <w:sz w:val="22"/>
          <w:szCs w:val="22"/>
        </w:rPr>
      </w:pPr>
      <w:r w:rsidRPr="00935571">
        <w:rPr>
          <w:rFonts w:ascii="Arial" w:hAnsi="Arial" w:cs="Arial"/>
          <w:sz w:val="22"/>
          <w:szCs w:val="22"/>
        </w:rPr>
        <w:t xml:space="preserve"> </w:t>
      </w:r>
    </w:p>
    <w:p w14:paraId="5A15DF73" w14:textId="77777777" w:rsidR="0024174D" w:rsidRPr="007873A6" w:rsidRDefault="00FB3DC2" w:rsidP="0024174D">
      <w:pPr>
        <w:spacing w:after="120"/>
        <w:ind w:left="2160" w:hanging="2160"/>
        <w:jc w:val="both"/>
        <w:rPr>
          <w:rFonts w:ascii="Arial" w:hAnsi="Arial" w:cs="Arial"/>
          <w:bCs/>
          <w:sz w:val="22"/>
          <w:szCs w:val="22"/>
        </w:rPr>
      </w:pPr>
      <w:r w:rsidRPr="00A23AD3">
        <w:rPr>
          <w:rFonts w:ascii="Arial" w:hAnsi="Arial" w:cs="Arial"/>
          <w:b/>
          <w:sz w:val="22"/>
          <w:szCs w:val="22"/>
        </w:rPr>
        <w:t>PROPOSAL:</w:t>
      </w:r>
      <w:r w:rsidRPr="00A23AD3">
        <w:rPr>
          <w:rFonts w:cs="Arial"/>
          <w:b/>
          <w:sz w:val="22"/>
          <w:szCs w:val="22"/>
        </w:rPr>
        <w:tab/>
      </w:r>
      <w:r w:rsidR="0024174D" w:rsidRPr="007873A6">
        <w:rPr>
          <w:rFonts w:ascii="Arial" w:hAnsi="Arial" w:cs="Arial"/>
          <w:bCs/>
          <w:sz w:val="22"/>
          <w:szCs w:val="22"/>
        </w:rPr>
        <w:t>The Village Specific Plan guides the long-term development and redevelopment of the Planning Area. It revises the current land use plan by establishing five (5) planning districts, each with its own land uses, development standards, and guidelines that are tailored to the district’s existing uses, development potential, and community vision. The Specific Plan is intended to enhance the Village’s identity as a downtown shopping and dining destination, guide future development of vacant parcels and redevelopment of underutilized parcels, and protect residential neighborhoods with guidelines that scale down development at the periphery of the Village. It expands the mix of land uses to serve local and sub-regional markets while also preserving small-scale and locally owned businesses. It coordinates various aspects of infrastructure planning, infill development, and lot consolidation, where appropriate. Its transportation concept improves the functioning of Highway 18 in the Planning Area by minimizing traffic conflicts, integrating multimodal features, and improving access to provide an efficient and safe circulation system. Its vision and development standards and guidelines are consistent with General Plan goals and policies.</w:t>
      </w:r>
    </w:p>
    <w:p w14:paraId="7692BD60" w14:textId="20D6CF27" w:rsidR="00FB3DC2" w:rsidRPr="00FB3DC2" w:rsidRDefault="00FB3DC2" w:rsidP="00FB3DC2">
      <w:pPr>
        <w:pStyle w:val="BodyText2"/>
        <w:ind w:left="2880" w:right="180" w:hanging="2880"/>
        <w:rPr>
          <w:rFonts w:cs="Arial"/>
          <w:szCs w:val="22"/>
        </w:rPr>
      </w:pPr>
    </w:p>
    <w:p w14:paraId="7677F3F3" w14:textId="77777777" w:rsidR="00FB3DC2" w:rsidRPr="00935571" w:rsidRDefault="00FB3DC2" w:rsidP="00FB3DC2">
      <w:pPr>
        <w:pStyle w:val="Heading4"/>
        <w:rPr>
          <w:rFonts w:cs="Arial"/>
          <w:szCs w:val="22"/>
        </w:rPr>
      </w:pPr>
      <w:r w:rsidRPr="00935571">
        <w:rPr>
          <w:rFonts w:cs="Arial"/>
          <w:szCs w:val="22"/>
        </w:rPr>
        <w:t>ENVIRONMENTAL</w:t>
      </w:r>
    </w:p>
    <w:p w14:paraId="2D5E7BBB" w14:textId="7B6F284E" w:rsidR="00FB3DC2" w:rsidRPr="00A23AD3" w:rsidRDefault="00FB3DC2" w:rsidP="0024174D">
      <w:pPr>
        <w:tabs>
          <w:tab w:val="left" w:pos="2250"/>
        </w:tabs>
        <w:ind w:left="2160" w:hanging="2160"/>
        <w:jc w:val="both"/>
        <w:rPr>
          <w:rFonts w:ascii="Arial" w:hAnsi="Arial" w:cs="Arial"/>
          <w:bCs/>
          <w:sz w:val="22"/>
          <w:szCs w:val="22"/>
        </w:rPr>
      </w:pPr>
      <w:r w:rsidRPr="00935571">
        <w:rPr>
          <w:rFonts w:ascii="Arial" w:hAnsi="Arial" w:cs="Arial"/>
          <w:b/>
          <w:sz w:val="22"/>
          <w:szCs w:val="22"/>
        </w:rPr>
        <w:t>DETERMINATION:</w:t>
      </w:r>
      <w:r w:rsidRPr="00935571">
        <w:rPr>
          <w:rFonts w:ascii="Arial" w:hAnsi="Arial" w:cs="Arial"/>
          <w:b/>
          <w:sz w:val="22"/>
          <w:szCs w:val="22"/>
        </w:rPr>
        <w:tab/>
      </w:r>
      <w:r w:rsidR="0024174D" w:rsidRPr="007873A6">
        <w:rPr>
          <w:rFonts w:ascii="Arial" w:hAnsi="Arial" w:cs="Arial"/>
          <w:bCs/>
          <w:sz w:val="22"/>
          <w:szCs w:val="22"/>
        </w:rPr>
        <w:t>The potential impacts of the Project were determined to be less than significant for the following topics: energy, hazards and hazardous materials, hydrology and water quality, land use and planning, public services, and utilities. The potential impacts of the Project were determined to be less than significant with mitigation measures identified in the Draft EIR for the following topics: Aesthetics, Air Quality, Biological Resources, Cultural Resources, Energy, Geology and Soils, Hazards and Hazardous Materials, Hydrology and Water Quality, Land Use and Planning, Noise, Population and Housing, Public Services, Recreation, Transportation, Tribal Cultural Resources, and Utilities/Service Systems. The potential impacts of the Project were determined to be significant and unavoidable for Greenhouse Gas Emissions.</w:t>
      </w:r>
    </w:p>
    <w:p w14:paraId="40C03549" w14:textId="77777777" w:rsidR="0024174D" w:rsidRDefault="0024174D" w:rsidP="0024174D">
      <w:pPr>
        <w:ind w:right="40"/>
        <w:jc w:val="both"/>
        <w:rPr>
          <w:rFonts w:ascii="Arial" w:hAnsi="Arial" w:cs="Arial"/>
          <w:b/>
          <w:sz w:val="22"/>
          <w:szCs w:val="22"/>
        </w:rPr>
      </w:pPr>
    </w:p>
    <w:p w14:paraId="52E27D3B" w14:textId="20DFB219" w:rsidR="0024174D" w:rsidRPr="007873A6" w:rsidRDefault="00FB3DC2" w:rsidP="0024174D">
      <w:pPr>
        <w:ind w:right="40"/>
        <w:jc w:val="both"/>
        <w:rPr>
          <w:rFonts w:ascii="Arial" w:hAnsi="Arial" w:cs="Arial"/>
          <w:bCs/>
          <w:sz w:val="22"/>
          <w:szCs w:val="22"/>
        </w:rPr>
      </w:pPr>
      <w:r w:rsidRPr="00A23AD3">
        <w:rPr>
          <w:rFonts w:ascii="Arial" w:hAnsi="Arial" w:cs="Arial"/>
          <w:b/>
          <w:sz w:val="22"/>
          <w:szCs w:val="22"/>
        </w:rPr>
        <w:t>LOCATION:</w:t>
      </w:r>
      <w:r w:rsidRPr="00A23AD3">
        <w:rPr>
          <w:rFonts w:ascii="Arial" w:hAnsi="Arial" w:cs="Arial"/>
          <w:b/>
          <w:sz w:val="22"/>
          <w:szCs w:val="22"/>
        </w:rPr>
        <w:tab/>
      </w:r>
      <w:r w:rsidR="0024174D" w:rsidRPr="007873A6">
        <w:rPr>
          <w:rFonts w:ascii="Arial" w:hAnsi="Arial" w:cs="Arial"/>
          <w:bCs/>
          <w:sz w:val="22"/>
          <w:szCs w:val="22"/>
        </w:rPr>
        <w:t>The planning area includes 651± acres north and south of the State Highway 18 corridor generally between Navajo Road and Central Road. The planning area is in the east central portion of Apple Valley in southwestern San Bernardino County.</w:t>
      </w:r>
    </w:p>
    <w:p w14:paraId="68A7CA4E" w14:textId="08091311" w:rsidR="0024174D" w:rsidRPr="00A23AD3" w:rsidRDefault="0024174D" w:rsidP="00A23AD3">
      <w:pPr>
        <w:ind w:left="2160" w:hanging="2160"/>
        <w:jc w:val="both"/>
        <w:rPr>
          <w:rFonts w:ascii="Arial" w:hAnsi="Arial" w:cs="Arial"/>
          <w:bCs/>
          <w:sz w:val="22"/>
          <w:szCs w:val="22"/>
        </w:rPr>
      </w:pPr>
      <w:r w:rsidRPr="00292B54">
        <w:rPr>
          <w:rFonts w:ascii="Arial" w:hAnsi="Arial" w:cs="Arial"/>
          <w:noProof/>
        </w:rPr>
        <w:drawing>
          <wp:anchor distT="0" distB="0" distL="114300" distR="114300" simplePos="0" relativeHeight="251659264" behindDoc="1" locked="0" layoutInCell="1" allowOverlap="1" wp14:anchorId="5F2D28E6" wp14:editId="1018D85F">
            <wp:simplePos x="0" y="0"/>
            <wp:positionH relativeFrom="margin">
              <wp:posOffset>0</wp:posOffset>
            </wp:positionH>
            <wp:positionV relativeFrom="paragraph">
              <wp:posOffset>161290</wp:posOffset>
            </wp:positionV>
            <wp:extent cx="3312160" cy="2329815"/>
            <wp:effectExtent l="0" t="0" r="2540" b="0"/>
            <wp:wrapTight wrapText="bothSides">
              <wp:wrapPolygon edited="0">
                <wp:start x="0" y="0"/>
                <wp:lineTo x="0" y="21429"/>
                <wp:lineTo x="21534" y="21429"/>
                <wp:lineTo x="21534"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rotWithShape="1">
                    <a:blip r:embed="rId5"/>
                    <a:srcRect l="16111" t="19181" r="16532" b="19522"/>
                    <a:stretch/>
                  </pic:blipFill>
                  <pic:spPr bwMode="auto">
                    <a:xfrm>
                      <a:off x="0" y="0"/>
                      <a:ext cx="3312160" cy="232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F8EC2D" w14:textId="6E8647C2" w:rsidR="00FB3DC2" w:rsidRPr="00A23AD3" w:rsidRDefault="00FB3DC2" w:rsidP="00A23AD3">
      <w:pPr>
        <w:pStyle w:val="BodyText2"/>
        <w:ind w:left="2160" w:hanging="2160"/>
        <w:rPr>
          <w:rFonts w:cs="Arial"/>
          <w:bCs/>
          <w:szCs w:val="22"/>
        </w:rPr>
      </w:pPr>
    </w:p>
    <w:p w14:paraId="18F3099E" w14:textId="77777777" w:rsidR="0024174D" w:rsidRDefault="0024174D" w:rsidP="00FB3DC2">
      <w:pPr>
        <w:pStyle w:val="BodyText2"/>
        <w:jc w:val="center"/>
        <w:rPr>
          <w:b/>
          <w:bCs/>
          <w:szCs w:val="22"/>
          <w:u w:val="single"/>
        </w:rPr>
      </w:pPr>
    </w:p>
    <w:p w14:paraId="18AF18F7" w14:textId="77777777" w:rsidR="0024174D" w:rsidRDefault="0024174D" w:rsidP="00FB3DC2">
      <w:pPr>
        <w:pStyle w:val="BodyText2"/>
        <w:jc w:val="center"/>
        <w:rPr>
          <w:b/>
          <w:bCs/>
          <w:szCs w:val="22"/>
          <w:u w:val="single"/>
        </w:rPr>
      </w:pPr>
    </w:p>
    <w:p w14:paraId="6BE79145" w14:textId="77777777" w:rsidR="0024174D" w:rsidRDefault="0024174D" w:rsidP="00FB3DC2">
      <w:pPr>
        <w:pStyle w:val="BodyText2"/>
        <w:jc w:val="center"/>
        <w:rPr>
          <w:b/>
          <w:bCs/>
          <w:szCs w:val="22"/>
          <w:u w:val="single"/>
        </w:rPr>
      </w:pPr>
    </w:p>
    <w:p w14:paraId="424C1703" w14:textId="77777777" w:rsidR="0024174D" w:rsidRDefault="0024174D" w:rsidP="00FB3DC2">
      <w:pPr>
        <w:pStyle w:val="BodyText2"/>
        <w:jc w:val="center"/>
        <w:rPr>
          <w:b/>
          <w:bCs/>
          <w:szCs w:val="22"/>
          <w:u w:val="single"/>
        </w:rPr>
      </w:pPr>
    </w:p>
    <w:p w14:paraId="4934A798" w14:textId="77777777" w:rsidR="0024174D" w:rsidRDefault="0024174D" w:rsidP="00FB3DC2">
      <w:pPr>
        <w:pStyle w:val="BodyText2"/>
        <w:jc w:val="center"/>
        <w:rPr>
          <w:b/>
          <w:bCs/>
          <w:szCs w:val="22"/>
          <w:u w:val="single"/>
        </w:rPr>
      </w:pPr>
    </w:p>
    <w:p w14:paraId="3343B03A" w14:textId="77777777" w:rsidR="0024174D" w:rsidRDefault="0024174D" w:rsidP="00FB3DC2">
      <w:pPr>
        <w:pStyle w:val="BodyText2"/>
        <w:jc w:val="center"/>
        <w:rPr>
          <w:b/>
          <w:bCs/>
          <w:szCs w:val="22"/>
          <w:u w:val="single"/>
        </w:rPr>
      </w:pPr>
    </w:p>
    <w:p w14:paraId="2B15EB07" w14:textId="77777777" w:rsidR="0024174D" w:rsidRDefault="0024174D" w:rsidP="00FB3DC2">
      <w:pPr>
        <w:pStyle w:val="BodyText2"/>
        <w:jc w:val="center"/>
        <w:rPr>
          <w:b/>
          <w:bCs/>
          <w:szCs w:val="22"/>
          <w:u w:val="single"/>
        </w:rPr>
      </w:pPr>
    </w:p>
    <w:p w14:paraId="560F1D23" w14:textId="77777777" w:rsidR="0024174D" w:rsidRDefault="0024174D" w:rsidP="00FB3DC2">
      <w:pPr>
        <w:pStyle w:val="BodyText2"/>
        <w:jc w:val="center"/>
        <w:rPr>
          <w:b/>
          <w:bCs/>
          <w:szCs w:val="22"/>
          <w:u w:val="single"/>
        </w:rPr>
      </w:pPr>
    </w:p>
    <w:p w14:paraId="7D9CEC7B" w14:textId="77777777" w:rsidR="0024174D" w:rsidRDefault="0024174D" w:rsidP="00FB3DC2">
      <w:pPr>
        <w:pStyle w:val="BodyText2"/>
        <w:jc w:val="center"/>
        <w:rPr>
          <w:b/>
          <w:bCs/>
          <w:szCs w:val="22"/>
          <w:u w:val="single"/>
        </w:rPr>
      </w:pPr>
    </w:p>
    <w:p w14:paraId="2EFD312D" w14:textId="77777777" w:rsidR="0024174D" w:rsidRDefault="0024174D" w:rsidP="00FB3DC2">
      <w:pPr>
        <w:pStyle w:val="BodyText2"/>
        <w:jc w:val="center"/>
        <w:rPr>
          <w:b/>
          <w:bCs/>
          <w:szCs w:val="22"/>
          <w:u w:val="single"/>
        </w:rPr>
      </w:pPr>
    </w:p>
    <w:p w14:paraId="378778F8" w14:textId="77777777" w:rsidR="0024174D" w:rsidRDefault="0024174D" w:rsidP="00FB3DC2">
      <w:pPr>
        <w:pStyle w:val="BodyText2"/>
        <w:jc w:val="center"/>
        <w:rPr>
          <w:b/>
          <w:bCs/>
          <w:szCs w:val="22"/>
          <w:u w:val="single"/>
        </w:rPr>
      </w:pPr>
    </w:p>
    <w:p w14:paraId="0B7B6BC1" w14:textId="77777777" w:rsidR="0024174D" w:rsidRDefault="0024174D" w:rsidP="00FB3DC2">
      <w:pPr>
        <w:pStyle w:val="BodyText2"/>
        <w:jc w:val="center"/>
        <w:rPr>
          <w:b/>
          <w:bCs/>
          <w:szCs w:val="22"/>
          <w:u w:val="single"/>
        </w:rPr>
      </w:pPr>
    </w:p>
    <w:p w14:paraId="1C94661C" w14:textId="77777777" w:rsidR="0024174D" w:rsidRDefault="0024174D" w:rsidP="00FB3DC2">
      <w:pPr>
        <w:pStyle w:val="BodyText2"/>
        <w:jc w:val="center"/>
        <w:rPr>
          <w:b/>
          <w:bCs/>
          <w:szCs w:val="22"/>
          <w:u w:val="single"/>
        </w:rPr>
      </w:pPr>
    </w:p>
    <w:p w14:paraId="0DA2C743" w14:textId="77777777" w:rsidR="0024174D" w:rsidRDefault="0024174D" w:rsidP="00FB3DC2">
      <w:pPr>
        <w:pStyle w:val="BodyText2"/>
        <w:jc w:val="center"/>
        <w:rPr>
          <w:b/>
          <w:bCs/>
          <w:szCs w:val="22"/>
          <w:u w:val="single"/>
        </w:rPr>
      </w:pPr>
    </w:p>
    <w:p w14:paraId="2EC5999F" w14:textId="77777777" w:rsidR="0024174D" w:rsidRDefault="0024174D" w:rsidP="00FB3DC2">
      <w:pPr>
        <w:pStyle w:val="BodyText2"/>
        <w:jc w:val="center"/>
        <w:rPr>
          <w:b/>
          <w:bCs/>
          <w:szCs w:val="22"/>
          <w:u w:val="single"/>
        </w:rPr>
      </w:pPr>
    </w:p>
    <w:p w14:paraId="64893D1B" w14:textId="70544AE5" w:rsidR="00FB3DC2" w:rsidRPr="000B473C" w:rsidRDefault="00FB3DC2" w:rsidP="00FB3DC2">
      <w:pPr>
        <w:pStyle w:val="BodyText2"/>
        <w:jc w:val="center"/>
        <w:rPr>
          <w:b/>
          <w:bCs/>
          <w:szCs w:val="22"/>
          <w:u w:val="single"/>
        </w:rPr>
      </w:pPr>
      <w:r w:rsidRPr="000B473C">
        <w:rPr>
          <w:b/>
          <w:bCs/>
          <w:szCs w:val="22"/>
          <w:u w:val="single"/>
        </w:rPr>
        <w:t>IMPORTANT NOTICE</w:t>
      </w:r>
    </w:p>
    <w:p w14:paraId="7FFA2EF0" w14:textId="77777777" w:rsidR="00FB3DC2" w:rsidRPr="000B473C" w:rsidRDefault="00FB3DC2" w:rsidP="00FB3DC2">
      <w:pPr>
        <w:pStyle w:val="BodyText2"/>
        <w:rPr>
          <w:szCs w:val="22"/>
        </w:rPr>
      </w:pPr>
    </w:p>
    <w:p w14:paraId="3BE7B03D" w14:textId="42360C12" w:rsidR="00FB3DC2" w:rsidRPr="00A229BD" w:rsidRDefault="00FB3DC2" w:rsidP="00FB3DC2">
      <w:pPr>
        <w:shd w:val="clear" w:color="auto" w:fill="FFFFFF"/>
        <w:spacing w:after="240"/>
        <w:jc w:val="both"/>
        <w:rPr>
          <w:rFonts w:ascii="Arial" w:hAnsi="Arial" w:cs="Arial"/>
          <w:b/>
          <w:bCs/>
          <w:sz w:val="22"/>
          <w:szCs w:val="22"/>
        </w:rPr>
      </w:pPr>
      <w:r w:rsidRPr="00A229BD">
        <w:rPr>
          <w:rFonts w:ascii="Arial" w:hAnsi="Arial" w:cs="Arial"/>
          <w:sz w:val="22"/>
          <w:szCs w:val="22"/>
        </w:rPr>
        <w:t xml:space="preserve">THE MEETING IS BROADCAST LIVE AND VIEWABLE ON </w:t>
      </w:r>
      <w:r w:rsidRPr="00A229BD">
        <w:rPr>
          <w:rFonts w:ascii="Arial" w:hAnsi="Arial" w:cs="Arial"/>
          <w:b/>
          <w:bCs/>
          <w:sz w:val="22"/>
          <w:szCs w:val="22"/>
        </w:rPr>
        <w:t>FRONTIER CHANNEL 29 OR CHARTER SPECTRUM CHANNEL 186 AND LIVE STREAMED ONLINE AT APPLEVALLEY.ORG</w:t>
      </w:r>
      <w:r w:rsidRPr="00A229BD">
        <w:rPr>
          <w:rFonts w:ascii="Arial" w:hAnsi="Arial" w:cs="Arial"/>
          <w:sz w:val="22"/>
          <w:szCs w:val="22"/>
        </w:rPr>
        <w:t>. </w:t>
      </w:r>
      <w:r w:rsidRPr="0040576D">
        <w:rPr>
          <w:rFonts w:ascii="Arial" w:hAnsi="Arial" w:cs="Arial"/>
          <w:sz w:val="22"/>
          <w:szCs w:val="22"/>
        </w:rPr>
        <w:t xml:space="preserve"> </w:t>
      </w:r>
    </w:p>
    <w:p w14:paraId="4260E229" w14:textId="11EBE9F2" w:rsidR="00FB3DC2" w:rsidRPr="00A229BD" w:rsidRDefault="00FB3DC2" w:rsidP="00FB3DC2">
      <w:pPr>
        <w:shd w:val="clear" w:color="auto" w:fill="FFFFFF"/>
        <w:jc w:val="both"/>
        <w:rPr>
          <w:rFonts w:ascii="Arial" w:hAnsi="Arial" w:cs="Arial"/>
          <w:sz w:val="22"/>
          <w:szCs w:val="22"/>
        </w:rPr>
      </w:pPr>
      <w:r w:rsidRPr="0040576D">
        <w:rPr>
          <w:rFonts w:ascii="Arial" w:hAnsi="Arial" w:cs="Arial"/>
          <w:sz w:val="22"/>
          <w:szCs w:val="22"/>
        </w:rPr>
        <w:t xml:space="preserve">FOR INDIVIDUALS NOT PHYSICALLY PRESENT AND STILL WISHING TO MAKE PUBLIC COMMENTS, YOU MAY COMMENT IN ONE OF TWO WAYS: 1) COMMENTS AND CONTACT INFORMATION CAN BE EMAILED TO </w:t>
      </w:r>
      <w:hyperlink r:id="rId6" w:history="1">
        <w:r w:rsidRPr="0040576D">
          <w:rPr>
            <w:rStyle w:val="Hyperlink"/>
            <w:rFonts w:ascii="Arial" w:hAnsi="Arial" w:cs="Arial"/>
            <w:b/>
            <w:bCs/>
            <w:sz w:val="22"/>
            <w:szCs w:val="22"/>
          </w:rPr>
          <w:t>PUBLICCOMMENT@APPLEVALLEY.ORG</w:t>
        </w:r>
      </w:hyperlink>
      <w:r w:rsidRPr="0040576D">
        <w:rPr>
          <w:rFonts w:ascii="Arial" w:hAnsi="Arial" w:cs="Arial"/>
          <w:sz w:val="22"/>
          <w:szCs w:val="22"/>
        </w:rPr>
        <w:t xml:space="preserve"> BY 12 P.M. </w:t>
      </w:r>
      <w:r>
        <w:rPr>
          <w:rFonts w:ascii="Arial" w:hAnsi="Arial" w:cs="Arial"/>
          <w:sz w:val="22"/>
          <w:szCs w:val="22"/>
        </w:rPr>
        <w:t xml:space="preserve">WEDNESDAY, </w:t>
      </w:r>
      <w:r w:rsidR="00855F32">
        <w:rPr>
          <w:rFonts w:ascii="Arial" w:hAnsi="Arial" w:cs="Arial"/>
          <w:sz w:val="22"/>
          <w:szCs w:val="22"/>
        </w:rPr>
        <w:t>JUNE 15</w:t>
      </w:r>
      <w:r w:rsidR="00A23AD3">
        <w:rPr>
          <w:rFonts w:ascii="Arial" w:hAnsi="Arial" w:cs="Arial"/>
          <w:sz w:val="22"/>
          <w:szCs w:val="22"/>
        </w:rPr>
        <w:t>, 2022</w:t>
      </w:r>
      <w:r w:rsidRPr="0040576D">
        <w:rPr>
          <w:rFonts w:ascii="Arial" w:hAnsi="Arial" w:cs="Arial"/>
          <w:sz w:val="22"/>
          <w:szCs w:val="22"/>
        </w:rPr>
        <w:t xml:space="preserve">, TO BE INCLUDED IN THE RECORD; 2) A REQUEST TO SPEAK CAN BE EMAILED TO THE SAME ADDRESS AS ABOVE AND AT THE TIME OF THE REQUESTED AGENDA ITEM, THE </w:t>
      </w:r>
      <w:r>
        <w:rPr>
          <w:rFonts w:ascii="Arial" w:hAnsi="Arial" w:cs="Arial"/>
          <w:sz w:val="22"/>
          <w:szCs w:val="22"/>
        </w:rPr>
        <w:t>PLANNING COMMISSION SECRETARY</w:t>
      </w:r>
      <w:r w:rsidRPr="0040576D">
        <w:rPr>
          <w:rFonts w:ascii="Arial" w:hAnsi="Arial" w:cs="Arial"/>
          <w:sz w:val="22"/>
          <w:szCs w:val="22"/>
        </w:rPr>
        <w:t xml:space="preserve"> WILL PLACE A PHONE CALL TO THE COMMENTER AND ALLOW THEM TO SPEAK TO THE </w:t>
      </w:r>
      <w:r>
        <w:rPr>
          <w:rFonts w:ascii="Arial" w:hAnsi="Arial" w:cs="Arial"/>
          <w:sz w:val="22"/>
          <w:szCs w:val="22"/>
        </w:rPr>
        <w:t>PLANNING COMMISSION</w:t>
      </w:r>
      <w:r w:rsidRPr="0040576D">
        <w:rPr>
          <w:rFonts w:ascii="Arial" w:hAnsi="Arial" w:cs="Arial"/>
          <w:sz w:val="22"/>
          <w:szCs w:val="22"/>
        </w:rPr>
        <w:t xml:space="preserve"> VIA SPEAKER PHONE DURING THE LIVE MEETING FOR UP TO THREE MINUTES.</w:t>
      </w:r>
    </w:p>
    <w:p w14:paraId="19D11C1C" w14:textId="77777777" w:rsidR="00FB3DC2" w:rsidRPr="000B473C" w:rsidRDefault="00FB3DC2" w:rsidP="00FB3DC2">
      <w:pPr>
        <w:jc w:val="both"/>
        <w:rPr>
          <w:rFonts w:ascii="Arial" w:hAnsi="Arial" w:cs="Arial"/>
          <w:sz w:val="22"/>
          <w:szCs w:val="22"/>
        </w:rPr>
      </w:pPr>
    </w:p>
    <w:p w14:paraId="06301027" w14:textId="00FFFFD0" w:rsidR="00FB3DC2" w:rsidRPr="00935571" w:rsidRDefault="00FB3DC2" w:rsidP="00FB3DC2">
      <w:pPr>
        <w:pStyle w:val="BodyText2"/>
        <w:rPr>
          <w:rFonts w:cs="Arial"/>
          <w:szCs w:val="22"/>
        </w:rPr>
      </w:pPr>
      <w:r w:rsidRPr="000B473C">
        <w:rPr>
          <w:szCs w:val="22"/>
        </w:rPr>
        <w:t xml:space="preserve">The proposed project application and environmental finding(s) may be viewed at the Town of Apple Valley Planning Division, located at 14955 Dale Evans Parkway, Apple Valley, CA, Monday through Thursday between 7:30 a.m. and 5:30 p.m., and alternating Fridays between 7:30 a.m. and 4:30 p.m. </w:t>
      </w:r>
      <w:r w:rsidRPr="000B473C">
        <w:rPr>
          <w:b/>
          <w:szCs w:val="22"/>
        </w:rPr>
        <w:t>(closed the subsequent Fridays)</w:t>
      </w:r>
      <w:r w:rsidRPr="000B473C">
        <w:rPr>
          <w:szCs w:val="22"/>
        </w:rPr>
        <w:t>.  Should you have any questions concerning this project, please contact</w:t>
      </w:r>
      <w:r w:rsidRPr="000B473C">
        <w:rPr>
          <w:b/>
          <w:szCs w:val="22"/>
        </w:rPr>
        <w:t xml:space="preserve"> </w:t>
      </w:r>
      <w:r>
        <w:rPr>
          <w:b/>
          <w:szCs w:val="22"/>
        </w:rPr>
        <w:t xml:space="preserve">Daniel Alcayaga, </w:t>
      </w:r>
      <w:r>
        <w:rPr>
          <w:szCs w:val="22"/>
        </w:rPr>
        <w:t xml:space="preserve">Planning Manager </w:t>
      </w:r>
      <w:r w:rsidRPr="000B473C">
        <w:rPr>
          <w:szCs w:val="22"/>
        </w:rPr>
        <w:t>at (760) 240-7000, ext. 720</w:t>
      </w:r>
      <w:r>
        <w:rPr>
          <w:szCs w:val="22"/>
        </w:rPr>
        <w:t>5</w:t>
      </w:r>
      <w:r w:rsidRPr="000B473C">
        <w:rPr>
          <w:szCs w:val="22"/>
        </w:rPr>
        <w:t xml:space="preserve"> or email </w:t>
      </w:r>
      <w:r>
        <w:rPr>
          <w:szCs w:val="22"/>
        </w:rPr>
        <w:t>dalcayaga</w:t>
      </w:r>
      <w:r w:rsidRPr="000B473C">
        <w:rPr>
          <w:szCs w:val="22"/>
        </w:rPr>
        <w:t xml:space="preserve">@applevalley.org.  </w:t>
      </w:r>
      <w:r w:rsidRPr="000B473C">
        <w:rPr>
          <w:bCs/>
          <w:szCs w:val="22"/>
        </w:rPr>
        <w:t>A full copy of the analysis of this proposal will be available on the Town’s website at “www.applevalley.org” roughly three days prior to the meeting.</w:t>
      </w:r>
    </w:p>
    <w:p w14:paraId="7CE8618F" w14:textId="77777777" w:rsidR="00FB3DC2" w:rsidRPr="00935571" w:rsidRDefault="00FB3DC2" w:rsidP="00FB3DC2">
      <w:pPr>
        <w:pStyle w:val="BodyText"/>
        <w:jc w:val="both"/>
        <w:rPr>
          <w:rFonts w:cs="Arial"/>
          <w:b w:val="0"/>
          <w:sz w:val="22"/>
          <w:szCs w:val="22"/>
        </w:rPr>
      </w:pPr>
    </w:p>
    <w:p w14:paraId="79F3B065" w14:textId="6F101A69" w:rsidR="00FB3DC2" w:rsidRPr="00935571" w:rsidRDefault="00FB3DC2" w:rsidP="00FB3DC2">
      <w:pPr>
        <w:jc w:val="both"/>
        <w:rPr>
          <w:rFonts w:ascii="Arial" w:hAnsi="Arial"/>
          <w:sz w:val="22"/>
          <w:szCs w:val="22"/>
        </w:rPr>
      </w:pPr>
      <w:r w:rsidRPr="00935571">
        <w:rPr>
          <w:rFonts w:ascii="Arial" w:hAnsi="Arial"/>
          <w:sz w:val="22"/>
          <w:szCs w:val="22"/>
        </w:rPr>
        <w:t xml:space="preserve">The Planning Commission in its deliberation may </w:t>
      </w:r>
      <w:r w:rsidR="0024174D">
        <w:rPr>
          <w:rFonts w:ascii="Arial" w:hAnsi="Arial"/>
          <w:sz w:val="22"/>
          <w:szCs w:val="22"/>
        </w:rPr>
        <w:t xml:space="preserve">recommend </w:t>
      </w:r>
      <w:r w:rsidRPr="00935571">
        <w:rPr>
          <w:rFonts w:ascii="Arial" w:hAnsi="Arial"/>
          <w:sz w:val="22"/>
          <w:szCs w:val="22"/>
        </w:rPr>
        <w:t>approv</w:t>
      </w:r>
      <w:r w:rsidR="0024174D">
        <w:rPr>
          <w:rFonts w:ascii="Arial" w:hAnsi="Arial"/>
          <w:sz w:val="22"/>
          <w:szCs w:val="22"/>
        </w:rPr>
        <w:t>al</w:t>
      </w:r>
      <w:r w:rsidRPr="00935571">
        <w:rPr>
          <w:rFonts w:ascii="Arial" w:hAnsi="Arial"/>
          <w:sz w:val="22"/>
          <w:szCs w:val="22"/>
        </w:rPr>
        <w:t>, den</w:t>
      </w:r>
      <w:r w:rsidR="0024174D">
        <w:rPr>
          <w:rFonts w:ascii="Arial" w:hAnsi="Arial"/>
          <w:sz w:val="22"/>
          <w:szCs w:val="22"/>
        </w:rPr>
        <w:t>ial</w:t>
      </w:r>
      <w:r w:rsidRPr="00935571">
        <w:rPr>
          <w:rFonts w:ascii="Arial" w:hAnsi="Arial"/>
          <w:sz w:val="22"/>
          <w:szCs w:val="22"/>
        </w:rPr>
        <w:t xml:space="preserve"> or </w:t>
      </w:r>
      <w:r w:rsidR="0024174D">
        <w:rPr>
          <w:rFonts w:ascii="Arial" w:hAnsi="Arial"/>
          <w:sz w:val="22"/>
          <w:szCs w:val="22"/>
        </w:rPr>
        <w:t xml:space="preserve">recommend </w:t>
      </w:r>
      <w:r w:rsidRPr="00935571">
        <w:rPr>
          <w:rFonts w:ascii="Arial" w:hAnsi="Arial"/>
          <w:sz w:val="22"/>
          <w:szCs w:val="22"/>
        </w:rPr>
        <w:t>modify</w:t>
      </w:r>
      <w:r w:rsidR="0024174D">
        <w:rPr>
          <w:rFonts w:ascii="Arial" w:hAnsi="Arial"/>
          <w:sz w:val="22"/>
          <w:szCs w:val="22"/>
        </w:rPr>
        <w:t>ing</w:t>
      </w:r>
      <w:r w:rsidRPr="00935571">
        <w:rPr>
          <w:rFonts w:ascii="Arial" w:hAnsi="Arial"/>
          <w:sz w:val="22"/>
          <w:szCs w:val="22"/>
        </w:rPr>
        <w:t xml:space="preserve"> the project.</w:t>
      </w:r>
    </w:p>
    <w:p w14:paraId="14C2FFDD" w14:textId="77777777" w:rsidR="00FB3DC2" w:rsidRPr="00935571" w:rsidRDefault="00FB3DC2" w:rsidP="00FB3DC2">
      <w:pPr>
        <w:jc w:val="both"/>
        <w:rPr>
          <w:rFonts w:ascii="Arial" w:hAnsi="Arial"/>
          <w:sz w:val="22"/>
          <w:szCs w:val="22"/>
        </w:rPr>
      </w:pPr>
    </w:p>
    <w:p w14:paraId="22CA07AD" w14:textId="6CCA2A06" w:rsidR="00A673CA" w:rsidRDefault="00FB3DC2" w:rsidP="007873A6">
      <w:pPr>
        <w:jc w:val="both"/>
      </w:pPr>
      <w:r w:rsidRPr="00935571">
        <w:rPr>
          <w:rFonts w:ascii="Arial" w:hAnsi="Arial"/>
          <w:sz w:val="22"/>
          <w:szCs w:val="22"/>
        </w:rPr>
        <w:t>If you challenge the project in court, you may be limited to raising only those issues you or someone else raised at the Public Hearing described in this notice, or in written correspondence delivered to the Town Planning Division at, or prior to, the Public Hearing.</w:t>
      </w:r>
    </w:p>
    <w:sectPr w:rsidR="00A673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86945"/>
    <w:multiLevelType w:val="hybridMultilevel"/>
    <w:tmpl w:val="26166B4C"/>
    <w:lvl w:ilvl="0" w:tplc="0409000F">
      <w:start w:val="1"/>
      <w:numFmt w:val="decimal"/>
      <w:lvlText w:val="%1."/>
      <w:lvlJc w:val="left"/>
      <w:pPr>
        <w:ind w:left="720" w:hanging="360"/>
      </w:pPr>
      <w:rPr>
        <w:rFonts w:hint="default"/>
      </w:rPr>
    </w:lvl>
    <w:lvl w:ilvl="1" w:tplc="F274DCD0">
      <w:start w:val="1"/>
      <w:numFmt w:val="lowerLetter"/>
      <w:lvlText w:val="%2)"/>
      <w:lvlJc w:val="left"/>
      <w:pPr>
        <w:ind w:left="1440" w:hanging="360"/>
      </w:pPr>
      <w:rPr>
        <w:rFonts w:hint="default"/>
        <w:b w:val="0"/>
        <w:bCs w:val="0"/>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4131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DC2"/>
    <w:rsid w:val="0024174D"/>
    <w:rsid w:val="00477345"/>
    <w:rsid w:val="004866D3"/>
    <w:rsid w:val="005A23DD"/>
    <w:rsid w:val="007873A6"/>
    <w:rsid w:val="00843B2E"/>
    <w:rsid w:val="00855F32"/>
    <w:rsid w:val="00A23AD3"/>
    <w:rsid w:val="00AD0A80"/>
    <w:rsid w:val="00C7085F"/>
    <w:rsid w:val="00FB3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646F838A"/>
  <w15:chartTrackingRefBased/>
  <w15:docId w15:val="{8ED47DCA-57FC-4777-84D1-3E193CD6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D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B3DC2"/>
    <w:pPr>
      <w:keepNext/>
      <w:outlineLvl w:val="0"/>
    </w:pPr>
    <w:rPr>
      <w:rFonts w:ascii="Arial" w:hAnsi="Arial"/>
      <w:b/>
      <w:szCs w:val="20"/>
    </w:rPr>
  </w:style>
  <w:style w:type="paragraph" w:styleId="Heading2">
    <w:name w:val="heading 2"/>
    <w:basedOn w:val="Normal"/>
    <w:next w:val="Normal"/>
    <w:link w:val="Heading2Char"/>
    <w:qFormat/>
    <w:rsid w:val="00FB3DC2"/>
    <w:pPr>
      <w:keepNext/>
      <w:outlineLvl w:val="1"/>
    </w:pPr>
    <w:rPr>
      <w:rFonts w:ascii="Arial" w:hAnsi="Arial"/>
      <w:b/>
      <w:sz w:val="20"/>
      <w:szCs w:val="20"/>
    </w:rPr>
  </w:style>
  <w:style w:type="paragraph" w:styleId="Heading4">
    <w:name w:val="heading 4"/>
    <w:basedOn w:val="Normal"/>
    <w:next w:val="Normal"/>
    <w:link w:val="Heading4Char"/>
    <w:qFormat/>
    <w:rsid w:val="00FB3DC2"/>
    <w:pPr>
      <w:keepNext/>
      <w:jc w:val="both"/>
      <w:outlineLvl w:val="3"/>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DC2"/>
    <w:rPr>
      <w:rFonts w:ascii="Arial" w:eastAsia="Times New Roman" w:hAnsi="Arial" w:cs="Times New Roman"/>
      <w:b/>
      <w:sz w:val="24"/>
      <w:szCs w:val="20"/>
    </w:rPr>
  </w:style>
  <w:style w:type="character" w:customStyle="1" w:styleId="Heading2Char">
    <w:name w:val="Heading 2 Char"/>
    <w:basedOn w:val="DefaultParagraphFont"/>
    <w:link w:val="Heading2"/>
    <w:rsid w:val="00FB3DC2"/>
    <w:rPr>
      <w:rFonts w:ascii="Arial" w:eastAsia="Times New Roman" w:hAnsi="Arial" w:cs="Times New Roman"/>
      <w:b/>
      <w:sz w:val="20"/>
      <w:szCs w:val="20"/>
    </w:rPr>
  </w:style>
  <w:style w:type="character" w:customStyle="1" w:styleId="Heading4Char">
    <w:name w:val="Heading 4 Char"/>
    <w:basedOn w:val="DefaultParagraphFont"/>
    <w:link w:val="Heading4"/>
    <w:rsid w:val="00FB3DC2"/>
    <w:rPr>
      <w:rFonts w:ascii="Arial" w:eastAsia="Times New Roman" w:hAnsi="Arial" w:cs="Times New Roman"/>
      <w:b/>
      <w:szCs w:val="20"/>
    </w:rPr>
  </w:style>
  <w:style w:type="paragraph" w:styleId="BodyText">
    <w:name w:val="Body Text"/>
    <w:basedOn w:val="Normal"/>
    <w:link w:val="BodyTextChar"/>
    <w:rsid w:val="00FB3DC2"/>
    <w:rPr>
      <w:rFonts w:ascii="Arial" w:hAnsi="Arial"/>
      <w:b/>
      <w:sz w:val="20"/>
      <w:szCs w:val="20"/>
    </w:rPr>
  </w:style>
  <w:style w:type="character" w:customStyle="1" w:styleId="BodyTextChar">
    <w:name w:val="Body Text Char"/>
    <w:basedOn w:val="DefaultParagraphFont"/>
    <w:link w:val="BodyText"/>
    <w:rsid w:val="00FB3DC2"/>
    <w:rPr>
      <w:rFonts w:ascii="Arial" w:eastAsia="Times New Roman" w:hAnsi="Arial" w:cs="Times New Roman"/>
      <w:b/>
      <w:sz w:val="20"/>
      <w:szCs w:val="20"/>
    </w:rPr>
  </w:style>
  <w:style w:type="paragraph" w:styleId="BodyText2">
    <w:name w:val="Body Text 2"/>
    <w:basedOn w:val="Normal"/>
    <w:link w:val="BodyText2Char"/>
    <w:rsid w:val="00FB3DC2"/>
    <w:pPr>
      <w:jc w:val="both"/>
    </w:pPr>
    <w:rPr>
      <w:rFonts w:ascii="Arial" w:hAnsi="Arial"/>
      <w:sz w:val="22"/>
      <w:szCs w:val="20"/>
    </w:rPr>
  </w:style>
  <w:style w:type="character" w:customStyle="1" w:styleId="BodyText2Char">
    <w:name w:val="Body Text 2 Char"/>
    <w:basedOn w:val="DefaultParagraphFont"/>
    <w:link w:val="BodyText2"/>
    <w:rsid w:val="00FB3DC2"/>
    <w:rPr>
      <w:rFonts w:ascii="Arial" w:eastAsia="Times New Roman" w:hAnsi="Arial" w:cs="Times New Roman"/>
      <w:szCs w:val="20"/>
    </w:rPr>
  </w:style>
  <w:style w:type="paragraph" w:customStyle="1" w:styleId="InsideAddress">
    <w:name w:val="Inside Address"/>
    <w:basedOn w:val="Normal"/>
    <w:rsid w:val="00FB3DC2"/>
    <w:rPr>
      <w:sz w:val="20"/>
      <w:szCs w:val="20"/>
    </w:rPr>
  </w:style>
  <w:style w:type="character" w:styleId="Hyperlink">
    <w:name w:val="Hyperlink"/>
    <w:basedOn w:val="DefaultParagraphFont"/>
    <w:rsid w:val="00FB3DC2"/>
    <w:rPr>
      <w:color w:val="0563C1" w:themeColor="hyperlink"/>
      <w:u w:val="single"/>
    </w:rPr>
  </w:style>
  <w:style w:type="paragraph" w:styleId="ListParagraph">
    <w:name w:val="List Paragraph"/>
    <w:basedOn w:val="Normal"/>
    <w:uiPriority w:val="34"/>
    <w:qFormat/>
    <w:rsid w:val="00A23AD3"/>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UBLICCOMMENT@APPLEVALLEY.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Yenifer Cid</dc:creator>
  <cp:keywords/>
  <dc:description/>
  <cp:lastModifiedBy>Daniel Alcayaga</cp:lastModifiedBy>
  <cp:revision>4</cp:revision>
  <dcterms:created xsi:type="dcterms:W3CDTF">2022-05-03T17:05:00Z</dcterms:created>
  <dcterms:modified xsi:type="dcterms:W3CDTF">2022-05-31T16:51:00Z</dcterms:modified>
</cp:coreProperties>
</file>